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90" w:type="dxa"/>
        <w:jc w:val="right"/>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5670"/>
        <w:gridCol w:w="3330"/>
        <w:gridCol w:w="990"/>
      </w:tblGrid>
      <w:tr w:rsidR="009B1CAD" w:rsidRPr="00B56D20" w:rsidTr="00CF081D">
        <w:tblPrEx>
          <w:tblCellMar>
            <w:top w:w="0" w:type="dxa"/>
            <w:bottom w:w="0" w:type="dxa"/>
          </w:tblCellMar>
        </w:tblPrEx>
        <w:trPr>
          <w:trHeight w:val="307"/>
          <w:jc w:val="right"/>
        </w:trPr>
        <w:tc>
          <w:tcPr>
            <w:tcW w:w="5670" w:type="dxa"/>
          </w:tcPr>
          <w:p w:rsidR="009B1CAD" w:rsidRPr="00B56D20" w:rsidRDefault="009A48B6" w:rsidP="00987E8A">
            <w:pPr>
              <w:pStyle w:val="ps1Char"/>
              <w:rPr>
                <w:rFonts w:hint="cs"/>
                <w:rtl/>
                <w:lang w:bidi="ar-JO"/>
              </w:rPr>
            </w:pPr>
            <w:r>
              <w:rPr>
                <w:rFonts w:hint="cs"/>
                <w:rtl/>
                <w:lang w:bidi="ar-JO"/>
              </w:rPr>
              <w:t>ادارة جودة الخدمات السياحية</w:t>
            </w:r>
          </w:p>
        </w:tc>
        <w:tc>
          <w:tcPr>
            <w:tcW w:w="3330" w:type="dxa"/>
            <w:shd w:val="clear" w:color="auto" w:fill="FFFFFF"/>
            <w:vAlign w:val="center"/>
          </w:tcPr>
          <w:p w:rsidR="009B1CAD" w:rsidRPr="00B56D20" w:rsidRDefault="009B1CAD" w:rsidP="00987E8A">
            <w:pPr>
              <w:pStyle w:val="ps2"/>
              <w:bidi/>
              <w:spacing w:before="40" w:after="40" w:line="240" w:lineRule="auto"/>
              <w:rPr>
                <w:rFonts w:ascii="Simplified Arabic" w:hAnsi="Simplified Arabic" w:cs="Simplified Arabic"/>
                <w:b w:val="0"/>
                <w:bCs w:val="0"/>
                <w:sz w:val="22"/>
                <w:szCs w:val="22"/>
                <w:rtl/>
                <w:lang w:bidi="ar-JO"/>
              </w:rPr>
            </w:pPr>
            <w:r w:rsidRPr="00B56D20">
              <w:rPr>
                <w:rFonts w:ascii="Simplified Arabic" w:hAnsi="Simplified Arabic" w:cs="Simplified Arabic"/>
                <w:b w:val="0"/>
                <w:bCs w:val="0"/>
                <w:sz w:val="22"/>
                <w:szCs w:val="22"/>
                <w:rtl/>
                <w:lang w:bidi="ar-JO"/>
              </w:rPr>
              <w:t>اسم المادة</w:t>
            </w:r>
          </w:p>
        </w:tc>
        <w:tc>
          <w:tcPr>
            <w:tcW w:w="990" w:type="dxa"/>
            <w:vAlign w:val="center"/>
          </w:tcPr>
          <w:p w:rsidR="009B1CAD" w:rsidRPr="00B56D20" w:rsidRDefault="009B1CAD" w:rsidP="00987E8A">
            <w:pPr>
              <w:bidi/>
              <w:spacing w:before="40" w:after="40"/>
              <w:jc w:val="center"/>
              <w:rPr>
                <w:rFonts w:ascii="Cambria" w:hAnsi="Cambria" w:cs="Arial"/>
                <w:b/>
                <w:sz w:val="22"/>
                <w:szCs w:val="22"/>
              </w:rPr>
            </w:pPr>
            <w:r w:rsidRPr="00B56D20">
              <w:rPr>
                <w:rFonts w:ascii="Cambria" w:hAnsi="Cambria"/>
                <w:b/>
                <w:bCs/>
                <w:sz w:val="22"/>
                <w:szCs w:val="22"/>
              </w:rPr>
              <w:br w:type="page"/>
            </w:r>
            <w:r w:rsidR="00BE1A4D" w:rsidRPr="00B56D20">
              <w:rPr>
                <w:rFonts w:ascii="Cambria" w:hAnsi="Cambria"/>
                <w:b/>
                <w:bCs/>
                <w:sz w:val="22"/>
                <w:szCs w:val="22"/>
              </w:rPr>
              <w:t>.</w:t>
            </w:r>
            <w:r w:rsidRPr="00B56D20">
              <w:rPr>
                <w:rFonts w:ascii="Cambria" w:hAnsi="Cambria" w:cs="Arial"/>
                <w:b/>
                <w:sz w:val="22"/>
                <w:szCs w:val="22"/>
              </w:rPr>
              <w:t>1</w:t>
            </w:r>
          </w:p>
        </w:tc>
      </w:tr>
      <w:tr w:rsidR="009B1CAD" w:rsidRPr="00B56D20" w:rsidTr="00CF081D">
        <w:tblPrEx>
          <w:tblCellMar>
            <w:top w:w="0" w:type="dxa"/>
            <w:bottom w:w="0" w:type="dxa"/>
          </w:tblCellMar>
        </w:tblPrEx>
        <w:trPr>
          <w:trHeight w:val="307"/>
          <w:jc w:val="right"/>
        </w:trPr>
        <w:tc>
          <w:tcPr>
            <w:tcW w:w="5670" w:type="dxa"/>
          </w:tcPr>
          <w:p w:rsidR="009B1CAD" w:rsidRPr="00B56D20" w:rsidRDefault="009A48B6" w:rsidP="00987E8A">
            <w:pPr>
              <w:pStyle w:val="ps1Char"/>
            </w:pPr>
            <w:r>
              <w:rPr>
                <w:rFonts w:asciiTheme="minorBidi" w:hAnsiTheme="minorBidi" w:cstheme="minorBidi"/>
                <w:sz w:val="18"/>
                <w:szCs w:val="18"/>
              </w:rPr>
              <w:t>2603324</w:t>
            </w:r>
          </w:p>
        </w:tc>
        <w:tc>
          <w:tcPr>
            <w:tcW w:w="3330" w:type="dxa"/>
            <w:shd w:val="clear" w:color="auto" w:fill="FFFFFF"/>
            <w:vAlign w:val="center"/>
          </w:tcPr>
          <w:p w:rsidR="009B1CAD" w:rsidRPr="00B56D20" w:rsidRDefault="009B1CAD" w:rsidP="00987E8A">
            <w:pPr>
              <w:pStyle w:val="ps2"/>
              <w:bidi/>
              <w:spacing w:before="40" w:after="40" w:line="240" w:lineRule="auto"/>
              <w:rPr>
                <w:rFonts w:ascii="Simplified Arabic" w:hAnsi="Simplified Arabic" w:cs="Simplified Arabic"/>
                <w:b w:val="0"/>
                <w:bCs w:val="0"/>
                <w:sz w:val="22"/>
                <w:szCs w:val="22"/>
              </w:rPr>
            </w:pPr>
            <w:r w:rsidRPr="00B56D20">
              <w:rPr>
                <w:rFonts w:ascii="Simplified Arabic" w:hAnsi="Simplified Arabic" w:cs="Simplified Arabic"/>
                <w:b w:val="0"/>
                <w:bCs w:val="0"/>
                <w:sz w:val="22"/>
                <w:szCs w:val="22"/>
                <w:rtl/>
              </w:rPr>
              <w:t>رقم المادة</w:t>
            </w:r>
          </w:p>
        </w:tc>
        <w:tc>
          <w:tcPr>
            <w:tcW w:w="990" w:type="dxa"/>
            <w:vAlign w:val="center"/>
          </w:tcPr>
          <w:p w:rsidR="009B1CAD" w:rsidRPr="00B56D20" w:rsidRDefault="00BE1A4D" w:rsidP="00987E8A">
            <w:pPr>
              <w:bidi/>
              <w:spacing w:before="40" w:after="40"/>
              <w:jc w:val="center"/>
              <w:rPr>
                <w:rFonts w:ascii="Cambria" w:hAnsi="Cambria" w:cs="Arial" w:hint="cs"/>
                <w:b/>
                <w:sz w:val="22"/>
                <w:szCs w:val="22"/>
                <w:rtl/>
                <w:lang w:val="en-US"/>
              </w:rPr>
            </w:pPr>
            <w:r w:rsidRPr="00B56D20">
              <w:rPr>
                <w:rFonts w:ascii="Cambria" w:hAnsi="Cambria" w:cs="Arial"/>
                <w:b/>
                <w:sz w:val="22"/>
                <w:szCs w:val="22"/>
              </w:rPr>
              <w:t>.</w:t>
            </w:r>
            <w:r w:rsidR="009B1CAD" w:rsidRPr="00B56D20">
              <w:rPr>
                <w:rFonts w:ascii="Cambria" w:hAnsi="Cambria" w:cs="Arial"/>
                <w:b/>
                <w:sz w:val="22"/>
                <w:szCs w:val="22"/>
              </w:rPr>
              <w:t>2</w:t>
            </w:r>
          </w:p>
        </w:tc>
      </w:tr>
      <w:tr w:rsidR="009B1CAD" w:rsidRPr="00B56D20" w:rsidTr="00CF081D">
        <w:tblPrEx>
          <w:tblCellMar>
            <w:top w:w="0" w:type="dxa"/>
            <w:bottom w:w="0" w:type="dxa"/>
          </w:tblCellMar>
        </w:tblPrEx>
        <w:trPr>
          <w:trHeight w:val="307"/>
          <w:jc w:val="right"/>
        </w:trPr>
        <w:tc>
          <w:tcPr>
            <w:tcW w:w="5670" w:type="dxa"/>
          </w:tcPr>
          <w:p w:rsidR="009B1CAD" w:rsidRPr="00B56D20" w:rsidRDefault="009A48B6" w:rsidP="00987E8A">
            <w:pPr>
              <w:pStyle w:val="ps1Char"/>
            </w:pPr>
            <w:r>
              <w:rPr>
                <w:rFonts w:hint="cs"/>
                <w:rtl/>
              </w:rPr>
              <w:t>3</w:t>
            </w:r>
          </w:p>
        </w:tc>
        <w:tc>
          <w:tcPr>
            <w:tcW w:w="3330" w:type="dxa"/>
            <w:shd w:val="clear" w:color="auto" w:fill="FFFFFF"/>
          </w:tcPr>
          <w:p w:rsidR="009B1CAD" w:rsidRPr="00B56D20" w:rsidRDefault="009B1CAD" w:rsidP="00987E8A">
            <w:pPr>
              <w:pStyle w:val="ps1Char"/>
            </w:pPr>
            <w:r w:rsidRPr="00B56D20">
              <w:rPr>
                <w:rtl/>
              </w:rPr>
              <w:t>الساعات المعتمدة (نظري</w:t>
            </w:r>
            <w:r w:rsidR="00B83070" w:rsidRPr="00B56D20">
              <w:rPr>
                <w:rFonts w:hint="cs"/>
                <w:rtl/>
              </w:rPr>
              <w:t>ة</w:t>
            </w:r>
            <w:r w:rsidRPr="00B56D20">
              <w:rPr>
                <w:rtl/>
              </w:rPr>
              <w:t>،عملي</w:t>
            </w:r>
            <w:r w:rsidR="00B83070" w:rsidRPr="00B56D20">
              <w:rPr>
                <w:rFonts w:hint="cs"/>
                <w:rtl/>
              </w:rPr>
              <w:t>ة</w:t>
            </w:r>
            <w:r w:rsidRPr="00B56D20">
              <w:rPr>
                <w:rtl/>
              </w:rPr>
              <w:t>)</w:t>
            </w:r>
          </w:p>
        </w:tc>
        <w:tc>
          <w:tcPr>
            <w:tcW w:w="990" w:type="dxa"/>
            <w:vMerge w:val="restart"/>
            <w:vAlign w:val="center"/>
          </w:tcPr>
          <w:p w:rsidR="009B1CAD" w:rsidRPr="00B56D20" w:rsidRDefault="00BE1A4D" w:rsidP="00987E8A">
            <w:pPr>
              <w:bidi/>
              <w:spacing w:before="40" w:after="40"/>
              <w:jc w:val="center"/>
              <w:rPr>
                <w:rFonts w:ascii="Cambria" w:hAnsi="Cambria" w:cs="Arial"/>
                <w:b/>
                <w:sz w:val="22"/>
                <w:szCs w:val="22"/>
              </w:rPr>
            </w:pPr>
            <w:r w:rsidRPr="00B56D20">
              <w:rPr>
                <w:rFonts w:ascii="Cambria" w:hAnsi="Cambria" w:cs="Arial"/>
                <w:b/>
                <w:sz w:val="22"/>
                <w:szCs w:val="22"/>
              </w:rPr>
              <w:t>.</w:t>
            </w:r>
            <w:r w:rsidR="009B1CAD" w:rsidRPr="00B56D20">
              <w:rPr>
                <w:rFonts w:ascii="Cambria" w:hAnsi="Cambria" w:cs="Arial"/>
                <w:b/>
                <w:sz w:val="22"/>
                <w:szCs w:val="22"/>
              </w:rPr>
              <w:t>3</w:t>
            </w:r>
          </w:p>
        </w:tc>
      </w:tr>
      <w:tr w:rsidR="009B1CAD" w:rsidRPr="00B56D20" w:rsidTr="00CF081D">
        <w:tblPrEx>
          <w:tblCellMar>
            <w:top w:w="0" w:type="dxa"/>
            <w:bottom w:w="0" w:type="dxa"/>
          </w:tblCellMar>
        </w:tblPrEx>
        <w:trPr>
          <w:trHeight w:val="307"/>
          <w:jc w:val="right"/>
        </w:trPr>
        <w:tc>
          <w:tcPr>
            <w:tcW w:w="5670" w:type="dxa"/>
          </w:tcPr>
          <w:p w:rsidR="009B1CAD" w:rsidRPr="00B56D20" w:rsidRDefault="009A48B6" w:rsidP="00987E8A">
            <w:pPr>
              <w:pStyle w:val="ps1Char"/>
            </w:pPr>
            <w:r>
              <w:rPr>
                <w:rFonts w:hint="cs"/>
                <w:rtl/>
              </w:rPr>
              <w:t>3</w:t>
            </w:r>
          </w:p>
        </w:tc>
        <w:tc>
          <w:tcPr>
            <w:tcW w:w="3330" w:type="dxa"/>
            <w:shd w:val="clear" w:color="auto" w:fill="FFFFFF"/>
          </w:tcPr>
          <w:p w:rsidR="009B1CAD" w:rsidRPr="00B56D20" w:rsidRDefault="00980C02" w:rsidP="00987E8A">
            <w:pPr>
              <w:pStyle w:val="ps1Char"/>
            </w:pPr>
            <w:r w:rsidRPr="00B56D20">
              <w:rPr>
                <w:rtl/>
              </w:rPr>
              <w:t>الساعات الفعلية (نظري</w:t>
            </w:r>
            <w:r w:rsidR="00B83070" w:rsidRPr="00B56D20">
              <w:rPr>
                <w:rFonts w:hint="cs"/>
                <w:rtl/>
              </w:rPr>
              <w:t>ة</w:t>
            </w:r>
            <w:r w:rsidRPr="00B56D20">
              <w:rPr>
                <w:rtl/>
              </w:rPr>
              <w:t>، عملي</w:t>
            </w:r>
            <w:r w:rsidR="00B83070" w:rsidRPr="00B56D20">
              <w:rPr>
                <w:rFonts w:hint="cs"/>
                <w:rtl/>
              </w:rPr>
              <w:t>ة</w:t>
            </w:r>
            <w:r w:rsidRPr="00B56D20">
              <w:rPr>
                <w:rtl/>
              </w:rPr>
              <w:t>)</w:t>
            </w:r>
          </w:p>
        </w:tc>
        <w:tc>
          <w:tcPr>
            <w:tcW w:w="990" w:type="dxa"/>
            <w:vMerge/>
            <w:vAlign w:val="center"/>
          </w:tcPr>
          <w:p w:rsidR="009B1CAD" w:rsidRPr="00B56D20" w:rsidRDefault="009B1CAD" w:rsidP="00987E8A">
            <w:pPr>
              <w:bidi/>
              <w:spacing w:before="40" w:after="40"/>
              <w:jc w:val="center"/>
              <w:rPr>
                <w:rFonts w:ascii="Cambria" w:hAnsi="Cambria" w:cs="Arial"/>
                <w:b/>
                <w:sz w:val="22"/>
                <w:szCs w:val="22"/>
              </w:rPr>
            </w:pPr>
          </w:p>
        </w:tc>
      </w:tr>
      <w:tr w:rsidR="009B1CAD" w:rsidRPr="00B56D20" w:rsidTr="00CF081D">
        <w:tblPrEx>
          <w:tblCellMar>
            <w:top w:w="0" w:type="dxa"/>
            <w:bottom w:w="0" w:type="dxa"/>
          </w:tblCellMar>
        </w:tblPrEx>
        <w:trPr>
          <w:trHeight w:val="354"/>
          <w:jc w:val="right"/>
        </w:trPr>
        <w:tc>
          <w:tcPr>
            <w:tcW w:w="5670" w:type="dxa"/>
          </w:tcPr>
          <w:p w:rsidR="009B1CAD" w:rsidRPr="00B56D20" w:rsidRDefault="009A48B6" w:rsidP="00987E8A">
            <w:pPr>
              <w:pStyle w:val="ps1Char"/>
            </w:pPr>
            <w:r>
              <w:rPr>
                <w:rFonts w:hint="cs"/>
                <w:rtl/>
              </w:rPr>
              <w:t>-</w:t>
            </w:r>
          </w:p>
        </w:tc>
        <w:tc>
          <w:tcPr>
            <w:tcW w:w="3330" w:type="dxa"/>
            <w:shd w:val="clear" w:color="auto" w:fill="FFFFFF"/>
            <w:vAlign w:val="center"/>
          </w:tcPr>
          <w:p w:rsidR="009B1CAD" w:rsidRPr="00B56D20" w:rsidRDefault="00B73160" w:rsidP="00987E8A">
            <w:pPr>
              <w:pStyle w:val="ps2"/>
              <w:bidi/>
              <w:spacing w:before="40" w:after="40" w:line="240" w:lineRule="auto"/>
              <w:rPr>
                <w:rFonts w:ascii="Simplified Arabic" w:hAnsi="Simplified Arabic" w:cs="Simplified Arabic"/>
                <w:b w:val="0"/>
                <w:bCs w:val="0"/>
                <w:sz w:val="22"/>
                <w:szCs w:val="22"/>
              </w:rPr>
            </w:pPr>
            <w:r w:rsidRPr="00B56D20">
              <w:rPr>
                <w:rFonts w:ascii="Simplified Arabic" w:hAnsi="Simplified Arabic" w:cs="Simplified Arabic"/>
                <w:b w:val="0"/>
                <w:bCs w:val="0"/>
                <w:sz w:val="22"/>
                <w:szCs w:val="22"/>
                <w:rtl/>
              </w:rPr>
              <w:t>المتطلّب</w:t>
            </w:r>
            <w:r w:rsidR="00B83070" w:rsidRPr="00B56D20">
              <w:rPr>
                <w:rFonts w:ascii="Simplified Arabic" w:hAnsi="Simplified Arabic" w:cs="Simplified Arabic" w:hint="cs"/>
                <w:b w:val="0"/>
                <w:bCs w:val="0"/>
                <w:sz w:val="22"/>
                <w:szCs w:val="22"/>
                <w:rtl/>
              </w:rPr>
              <w:t>ات</w:t>
            </w:r>
            <w:r w:rsidRPr="00B56D20">
              <w:rPr>
                <w:rFonts w:ascii="Simplified Arabic" w:hAnsi="Simplified Arabic" w:cs="Simplified Arabic"/>
                <w:b w:val="0"/>
                <w:bCs w:val="0"/>
                <w:sz w:val="22"/>
                <w:szCs w:val="22"/>
                <w:rtl/>
              </w:rPr>
              <w:t xml:space="preserve"> السابق</w:t>
            </w:r>
            <w:r w:rsidR="00B83070" w:rsidRPr="00B56D20">
              <w:rPr>
                <w:rFonts w:ascii="Simplified Arabic" w:hAnsi="Simplified Arabic" w:cs="Simplified Arabic" w:hint="cs"/>
                <w:b w:val="0"/>
                <w:bCs w:val="0"/>
                <w:sz w:val="22"/>
                <w:szCs w:val="22"/>
                <w:rtl/>
              </w:rPr>
              <w:t>ة</w:t>
            </w:r>
            <w:r w:rsidR="00797D4D" w:rsidRPr="00B56D20">
              <w:rPr>
                <w:rFonts w:ascii="Simplified Arabic" w:hAnsi="Simplified Arabic" w:cs="Simplified Arabic"/>
                <w:b w:val="0"/>
                <w:bCs w:val="0"/>
                <w:sz w:val="22"/>
                <w:szCs w:val="22"/>
                <w:rtl/>
              </w:rPr>
              <w:t>/</w:t>
            </w:r>
            <w:r w:rsidRPr="00B56D20">
              <w:rPr>
                <w:rFonts w:ascii="Simplified Arabic" w:hAnsi="Simplified Arabic" w:cs="Simplified Arabic"/>
                <w:b w:val="0"/>
                <w:bCs w:val="0"/>
                <w:sz w:val="22"/>
                <w:szCs w:val="22"/>
                <w:rtl/>
              </w:rPr>
              <w:t>المتطلب</w:t>
            </w:r>
            <w:r w:rsidR="00B83070" w:rsidRPr="00B56D20">
              <w:rPr>
                <w:rFonts w:ascii="Simplified Arabic" w:hAnsi="Simplified Arabic" w:cs="Simplified Arabic" w:hint="cs"/>
                <w:b w:val="0"/>
                <w:bCs w:val="0"/>
                <w:sz w:val="22"/>
                <w:szCs w:val="22"/>
                <w:rtl/>
              </w:rPr>
              <w:t>ات</w:t>
            </w:r>
            <w:r w:rsidRPr="00B56D20">
              <w:rPr>
                <w:rFonts w:ascii="Simplified Arabic" w:hAnsi="Simplified Arabic" w:cs="Simplified Arabic"/>
                <w:b w:val="0"/>
                <w:bCs w:val="0"/>
                <w:sz w:val="22"/>
                <w:szCs w:val="22"/>
                <w:rtl/>
              </w:rPr>
              <w:t xml:space="preserve"> </w:t>
            </w:r>
            <w:r w:rsidR="00B83070" w:rsidRPr="00B56D20">
              <w:rPr>
                <w:rFonts w:ascii="Simplified Arabic" w:hAnsi="Simplified Arabic" w:cs="Simplified Arabic" w:hint="cs"/>
                <w:b w:val="0"/>
                <w:bCs w:val="0"/>
                <w:sz w:val="22"/>
                <w:szCs w:val="22"/>
                <w:rtl/>
              </w:rPr>
              <w:t>المتزامنة</w:t>
            </w:r>
          </w:p>
        </w:tc>
        <w:tc>
          <w:tcPr>
            <w:tcW w:w="990" w:type="dxa"/>
            <w:vAlign w:val="center"/>
          </w:tcPr>
          <w:p w:rsidR="009B1CAD" w:rsidRPr="00B56D20" w:rsidRDefault="00BE1A4D" w:rsidP="00987E8A">
            <w:pPr>
              <w:bidi/>
              <w:spacing w:before="40" w:after="40"/>
              <w:jc w:val="center"/>
              <w:rPr>
                <w:rFonts w:ascii="Cambria" w:hAnsi="Cambria" w:cs="Arial"/>
                <w:b/>
                <w:sz w:val="22"/>
                <w:szCs w:val="22"/>
              </w:rPr>
            </w:pPr>
            <w:r w:rsidRPr="00B56D20">
              <w:rPr>
                <w:rFonts w:ascii="Cambria" w:hAnsi="Cambria" w:cs="Arial"/>
                <w:b/>
                <w:sz w:val="22"/>
                <w:szCs w:val="22"/>
              </w:rPr>
              <w:t>.</w:t>
            </w:r>
            <w:r w:rsidR="009B1CAD" w:rsidRPr="00B56D20">
              <w:rPr>
                <w:rFonts w:ascii="Cambria" w:hAnsi="Cambria" w:cs="Arial"/>
                <w:b/>
                <w:sz w:val="22"/>
                <w:szCs w:val="22"/>
              </w:rPr>
              <w:t>4</w:t>
            </w:r>
          </w:p>
        </w:tc>
      </w:tr>
      <w:tr w:rsidR="009B1CAD" w:rsidRPr="00B56D20" w:rsidTr="00CF081D">
        <w:tblPrEx>
          <w:tblCellMar>
            <w:top w:w="0" w:type="dxa"/>
            <w:bottom w:w="0" w:type="dxa"/>
          </w:tblCellMar>
        </w:tblPrEx>
        <w:trPr>
          <w:trHeight w:val="307"/>
          <w:jc w:val="right"/>
        </w:trPr>
        <w:tc>
          <w:tcPr>
            <w:tcW w:w="5670" w:type="dxa"/>
          </w:tcPr>
          <w:p w:rsidR="009B1CAD" w:rsidRPr="00B56D20" w:rsidRDefault="009A48B6" w:rsidP="00987E8A">
            <w:pPr>
              <w:pStyle w:val="ps1Char"/>
            </w:pPr>
            <w:r>
              <w:rPr>
                <w:rFonts w:hint="cs"/>
                <w:rtl/>
              </w:rPr>
              <w:t>الادارة السياحية</w:t>
            </w:r>
          </w:p>
        </w:tc>
        <w:tc>
          <w:tcPr>
            <w:tcW w:w="3330" w:type="dxa"/>
            <w:shd w:val="clear" w:color="auto" w:fill="FFFFFF"/>
            <w:vAlign w:val="center"/>
          </w:tcPr>
          <w:p w:rsidR="009B1CAD" w:rsidRPr="00B56D20" w:rsidRDefault="00515C46" w:rsidP="00987E8A">
            <w:pPr>
              <w:pStyle w:val="ps2"/>
              <w:bidi/>
              <w:spacing w:before="40" w:after="40" w:line="240" w:lineRule="auto"/>
              <w:rPr>
                <w:rFonts w:ascii="Simplified Arabic" w:hAnsi="Simplified Arabic" w:cs="Simplified Arabic"/>
                <w:b w:val="0"/>
                <w:bCs w:val="0"/>
                <w:sz w:val="22"/>
                <w:szCs w:val="22"/>
                <w:rtl/>
                <w:lang w:bidi="ar-JO"/>
              </w:rPr>
            </w:pPr>
            <w:r w:rsidRPr="00B56D20">
              <w:rPr>
                <w:rFonts w:ascii="Simplified Arabic" w:hAnsi="Simplified Arabic" w:cs="Simplified Arabic"/>
                <w:b w:val="0"/>
                <w:bCs w:val="0"/>
                <w:sz w:val="22"/>
                <w:szCs w:val="22"/>
                <w:rtl/>
                <w:lang w:bidi="ar-JO"/>
              </w:rPr>
              <w:t>اسم البرنامج</w:t>
            </w:r>
          </w:p>
        </w:tc>
        <w:tc>
          <w:tcPr>
            <w:tcW w:w="990" w:type="dxa"/>
            <w:vAlign w:val="center"/>
          </w:tcPr>
          <w:p w:rsidR="009B1CAD" w:rsidRPr="00B56D20" w:rsidRDefault="00BE1A4D" w:rsidP="00987E8A">
            <w:pPr>
              <w:bidi/>
              <w:spacing w:before="40" w:after="40"/>
              <w:jc w:val="center"/>
              <w:rPr>
                <w:rFonts w:ascii="Cambria" w:hAnsi="Cambria" w:cs="Arial"/>
                <w:b/>
                <w:sz w:val="22"/>
                <w:szCs w:val="22"/>
              </w:rPr>
            </w:pPr>
            <w:r w:rsidRPr="00B56D20">
              <w:rPr>
                <w:rFonts w:ascii="Cambria" w:hAnsi="Cambria" w:cs="Arial"/>
                <w:b/>
                <w:sz w:val="22"/>
                <w:szCs w:val="22"/>
              </w:rPr>
              <w:t>.</w:t>
            </w:r>
            <w:r w:rsidR="009B1CAD" w:rsidRPr="00B56D20">
              <w:rPr>
                <w:rFonts w:ascii="Cambria" w:hAnsi="Cambria" w:cs="Arial"/>
                <w:b/>
                <w:sz w:val="22"/>
                <w:szCs w:val="22"/>
              </w:rPr>
              <w:t>5</w:t>
            </w:r>
          </w:p>
        </w:tc>
      </w:tr>
      <w:tr w:rsidR="009B1CAD" w:rsidRPr="00B56D20" w:rsidTr="00CF081D">
        <w:tblPrEx>
          <w:tblCellMar>
            <w:top w:w="0" w:type="dxa"/>
            <w:bottom w:w="0" w:type="dxa"/>
          </w:tblCellMar>
        </w:tblPrEx>
        <w:trPr>
          <w:trHeight w:val="307"/>
          <w:jc w:val="right"/>
        </w:trPr>
        <w:tc>
          <w:tcPr>
            <w:tcW w:w="5670" w:type="dxa"/>
          </w:tcPr>
          <w:p w:rsidR="009B1CAD" w:rsidRPr="00B56D20" w:rsidRDefault="009B1CAD" w:rsidP="00987E8A">
            <w:pPr>
              <w:pStyle w:val="ps1Char"/>
            </w:pPr>
          </w:p>
        </w:tc>
        <w:tc>
          <w:tcPr>
            <w:tcW w:w="3330" w:type="dxa"/>
            <w:shd w:val="clear" w:color="auto" w:fill="FFFFFF"/>
            <w:vAlign w:val="center"/>
          </w:tcPr>
          <w:p w:rsidR="009B1CAD" w:rsidRPr="00B56D20" w:rsidRDefault="00515C46" w:rsidP="00987E8A">
            <w:pPr>
              <w:pStyle w:val="ps2"/>
              <w:bidi/>
              <w:spacing w:before="40" w:after="40" w:line="240" w:lineRule="auto"/>
              <w:rPr>
                <w:rFonts w:ascii="Simplified Arabic" w:hAnsi="Simplified Arabic" w:cs="Simplified Arabic"/>
                <w:b w:val="0"/>
                <w:bCs w:val="0"/>
                <w:sz w:val="22"/>
                <w:szCs w:val="22"/>
              </w:rPr>
            </w:pPr>
            <w:r w:rsidRPr="00B56D20">
              <w:rPr>
                <w:rFonts w:ascii="Simplified Arabic" w:hAnsi="Simplified Arabic" w:cs="Simplified Arabic"/>
                <w:b w:val="0"/>
                <w:bCs w:val="0"/>
                <w:sz w:val="22"/>
                <w:szCs w:val="22"/>
                <w:rtl/>
              </w:rPr>
              <w:t>رقم البرنامج</w:t>
            </w:r>
          </w:p>
        </w:tc>
        <w:tc>
          <w:tcPr>
            <w:tcW w:w="990" w:type="dxa"/>
            <w:vAlign w:val="center"/>
          </w:tcPr>
          <w:p w:rsidR="009B1CAD" w:rsidRPr="00B56D20" w:rsidRDefault="00BE1A4D" w:rsidP="00987E8A">
            <w:pPr>
              <w:bidi/>
              <w:spacing w:before="40" w:after="40"/>
              <w:jc w:val="center"/>
              <w:rPr>
                <w:rFonts w:ascii="Cambria" w:hAnsi="Cambria" w:cs="Arial"/>
                <w:b/>
                <w:sz w:val="22"/>
                <w:szCs w:val="22"/>
              </w:rPr>
            </w:pPr>
            <w:r w:rsidRPr="00B56D20">
              <w:rPr>
                <w:rFonts w:ascii="Cambria" w:hAnsi="Cambria" w:cs="Arial"/>
                <w:b/>
                <w:sz w:val="22"/>
                <w:szCs w:val="22"/>
              </w:rPr>
              <w:t>.</w:t>
            </w:r>
            <w:r w:rsidR="009B1CAD" w:rsidRPr="00B56D20">
              <w:rPr>
                <w:rFonts w:ascii="Cambria" w:hAnsi="Cambria" w:cs="Arial"/>
                <w:b/>
                <w:sz w:val="22"/>
                <w:szCs w:val="22"/>
              </w:rPr>
              <w:t>6</w:t>
            </w:r>
          </w:p>
        </w:tc>
      </w:tr>
      <w:tr w:rsidR="009B1CAD" w:rsidRPr="00B56D20" w:rsidTr="00CF081D">
        <w:tblPrEx>
          <w:tblCellMar>
            <w:top w:w="0" w:type="dxa"/>
            <w:bottom w:w="0" w:type="dxa"/>
          </w:tblCellMar>
        </w:tblPrEx>
        <w:trPr>
          <w:trHeight w:val="307"/>
          <w:jc w:val="right"/>
        </w:trPr>
        <w:tc>
          <w:tcPr>
            <w:tcW w:w="5670" w:type="dxa"/>
          </w:tcPr>
          <w:p w:rsidR="009B1CAD" w:rsidRPr="00B56D20" w:rsidRDefault="009A48B6" w:rsidP="00987E8A">
            <w:pPr>
              <w:pStyle w:val="ps1Char"/>
            </w:pPr>
            <w:r>
              <w:rPr>
                <w:rFonts w:hint="cs"/>
                <w:rtl/>
              </w:rPr>
              <w:t>الجامعة الاردنية</w:t>
            </w:r>
          </w:p>
        </w:tc>
        <w:tc>
          <w:tcPr>
            <w:tcW w:w="3330" w:type="dxa"/>
            <w:shd w:val="clear" w:color="auto" w:fill="FFFFFF"/>
            <w:vAlign w:val="center"/>
          </w:tcPr>
          <w:p w:rsidR="009B1CAD" w:rsidRPr="00B56D20" w:rsidRDefault="009B6B0A" w:rsidP="00987E8A">
            <w:pPr>
              <w:pStyle w:val="ps2"/>
              <w:bidi/>
              <w:spacing w:before="40" w:after="40" w:line="240" w:lineRule="auto"/>
              <w:rPr>
                <w:rFonts w:ascii="Simplified Arabic" w:hAnsi="Simplified Arabic" w:cs="Simplified Arabic"/>
                <w:b w:val="0"/>
                <w:bCs w:val="0"/>
                <w:sz w:val="22"/>
                <w:szCs w:val="22"/>
              </w:rPr>
            </w:pPr>
            <w:r w:rsidRPr="00B56D20">
              <w:rPr>
                <w:rFonts w:ascii="Simplified Arabic" w:hAnsi="Simplified Arabic" w:cs="Simplified Arabic"/>
                <w:b w:val="0"/>
                <w:bCs w:val="0"/>
                <w:sz w:val="22"/>
                <w:szCs w:val="22"/>
                <w:rtl/>
              </w:rPr>
              <w:t>اسم الجامعة</w:t>
            </w:r>
          </w:p>
        </w:tc>
        <w:tc>
          <w:tcPr>
            <w:tcW w:w="990" w:type="dxa"/>
            <w:vAlign w:val="center"/>
          </w:tcPr>
          <w:p w:rsidR="009B1CAD" w:rsidRPr="00B56D20" w:rsidRDefault="00BE1A4D" w:rsidP="00987E8A">
            <w:pPr>
              <w:bidi/>
              <w:spacing w:before="40" w:after="40"/>
              <w:jc w:val="center"/>
              <w:rPr>
                <w:rFonts w:ascii="Cambria" w:hAnsi="Cambria" w:cs="Arial"/>
                <w:b/>
                <w:sz w:val="22"/>
                <w:szCs w:val="22"/>
              </w:rPr>
            </w:pPr>
            <w:r w:rsidRPr="00B56D20">
              <w:rPr>
                <w:rFonts w:ascii="Cambria" w:hAnsi="Cambria" w:cs="Arial"/>
                <w:b/>
                <w:sz w:val="22"/>
                <w:szCs w:val="22"/>
              </w:rPr>
              <w:t>.</w:t>
            </w:r>
            <w:r w:rsidR="009B1CAD" w:rsidRPr="00B56D20">
              <w:rPr>
                <w:rFonts w:ascii="Cambria" w:hAnsi="Cambria" w:cs="Arial"/>
                <w:b/>
                <w:sz w:val="22"/>
                <w:szCs w:val="22"/>
              </w:rPr>
              <w:t>7</w:t>
            </w:r>
          </w:p>
        </w:tc>
      </w:tr>
      <w:tr w:rsidR="009B1CAD" w:rsidRPr="00B56D20" w:rsidTr="00CF081D">
        <w:tblPrEx>
          <w:tblCellMar>
            <w:top w:w="0" w:type="dxa"/>
            <w:bottom w:w="0" w:type="dxa"/>
          </w:tblCellMar>
        </w:tblPrEx>
        <w:trPr>
          <w:trHeight w:val="307"/>
          <w:jc w:val="right"/>
        </w:trPr>
        <w:tc>
          <w:tcPr>
            <w:tcW w:w="5670" w:type="dxa"/>
          </w:tcPr>
          <w:p w:rsidR="009B1CAD" w:rsidRPr="00B56D20" w:rsidRDefault="009A48B6" w:rsidP="00987E8A">
            <w:pPr>
              <w:pStyle w:val="ps1Char"/>
            </w:pPr>
            <w:r>
              <w:rPr>
                <w:rFonts w:hint="cs"/>
                <w:rtl/>
              </w:rPr>
              <w:t>الاثار والسياحة</w:t>
            </w:r>
          </w:p>
        </w:tc>
        <w:tc>
          <w:tcPr>
            <w:tcW w:w="3330" w:type="dxa"/>
            <w:shd w:val="clear" w:color="auto" w:fill="FFFFFF"/>
            <w:vAlign w:val="center"/>
          </w:tcPr>
          <w:p w:rsidR="009B1CAD" w:rsidRPr="00B56D20" w:rsidRDefault="009B6B0A" w:rsidP="00987E8A">
            <w:pPr>
              <w:pStyle w:val="ps2"/>
              <w:bidi/>
              <w:spacing w:before="40" w:after="40" w:line="240" w:lineRule="auto"/>
              <w:rPr>
                <w:rFonts w:ascii="Simplified Arabic" w:hAnsi="Simplified Arabic" w:cs="Simplified Arabic"/>
                <w:b w:val="0"/>
                <w:bCs w:val="0"/>
                <w:sz w:val="22"/>
                <w:szCs w:val="22"/>
              </w:rPr>
            </w:pPr>
            <w:r w:rsidRPr="00B56D20">
              <w:rPr>
                <w:rFonts w:ascii="Simplified Arabic" w:hAnsi="Simplified Arabic" w:cs="Simplified Arabic"/>
                <w:b w:val="0"/>
                <w:bCs w:val="0"/>
                <w:sz w:val="22"/>
                <w:szCs w:val="22"/>
                <w:rtl/>
              </w:rPr>
              <w:t>الكلية</w:t>
            </w:r>
          </w:p>
        </w:tc>
        <w:tc>
          <w:tcPr>
            <w:tcW w:w="990" w:type="dxa"/>
            <w:vAlign w:val="center"/>
          </w:tcPr>
          <w:p w:rsidR="009B1CAD" w:rsidRPr="00B56D20" w:rsidRDefault="00BE1A4D" w:rsidP="00987E8A">
            <w:pPr>
              <w:bidi/>
              <w:spacing w:before="40" w:after="40"/>
              <w:jc w:val="center"/>
              <w:rPr>
                <w:rFonts w:ascii="Cambria" w:hAnsi="Cambria" w:cs="Arial"/>
                <w:b/>
                <w:sz w:val="22"/>
                <w:szCs w:val="22"/>
              </w:rPr>
            </w:pPr>
            <w:r w:rsidRPr="00B56D20">
              <w:rPr>
                <w:rFonts w:ascii="Cambria" w:hAnsi="Cambria" w:cs="Arial"/>
                <w:b/>
                <w:sz w:val="22"/>
                <w:szCs w:val="22"/>
              </w:rPr>
              <w:t>.</w:t>
            </w:r>
            <w:r w:rsidR="009B1CAD" w:rsidRPr="00B56D20">
              <w:rPr>
                <w:rFonts w:ascii="Cambria" w:hAnsi="Cambria" w:cs="Arial"/>
                <w:b/>
                <w:sz w:val="22"/>
                <w:szCs w:val="22"/>
              </w:rPr>
              <w:t>8</w:t>
            </w:r>
          </w:p>
        </w:tc>
      </w:tr>
      <w:tr w:rsidR="009B1CAD" w:rsidRPr="00B56D20" w:rsidTr="00CF081D">
        <w:tblPrEx>
          <w:tblCellMar>
            <w:top w:w="0" w:type="dxa"/>
            <w:bottom w:w="0" w:type="dxa"/>
          </w:tblCellMar>
        </w:tblPrEx>
        <w:trPr>
          <w:trHeight w:val="307"/>
          <w:jc w:val="right"/>
        </w:trPr>
        <w:tc>
          <w:tcPr>
            <w:tcW w:w="5670" w:type="dxa"/>
          </w:tcPr>
          <w:p w:rsidR="009B1CAD" w:rsidRPr="00B56D20" w:rsidRDefault="009A48B6" w:rsidP="00987E8A">
            <w:pPr>
              <w:pStyle w:val="ps1Char"/>
            </w:pPr>
            <w:r>
              <w:rPr>
                <w:rFonts w:hint="cs"/>
                <w:rtl/>
              </w:rPr>
              <w:t>الادارة السياحية</w:t>
            </w:r>
          </w:p>
        </w:tc>
        <w:tc>
          <w:tcPr>
            <w:tcW w:w="3330" w:type="dxa"/>
            <w:shd w:val="clear" w:color="auto" w:fill="FFFFFF"/>
            <w:vAlign w:val="center"/>
          </w:tcPr>
          <w:p w:rsidR="009B1CAD" w:rsidRPr="00B56D20" w:rsidRDefault="009B6B0A" w:rsidP="00987E8A">
            <w:pPr>
              <w:pStyle w:val="ps2"/>
              <w:bidi/>
              <w:spacing w:before="40" w:after="40" w:line="240" w:lineRule="auto"/>
              <w:rPr>
                <w:rFonts w:ascii="Simplified Arabic" w:hAnsi="Simplified Arabic" w:cs="Simplified Arabic"/>
                <w:b w:val="0"/>
                <w:bCs w:val="0"/>
                <w:sz w:val="22"/>
                <w:szCs w:val="22"/>
              </w:rPr>
            </w:pPr>
            <w:r w:rsidRPr="00B56D20">
              <w:rPr>
                <w:rFonts w:ascii="Simplified Arabic" w:hAnsi="Simplified Arabic" w:cs="Simplified Arabic"/>
                <w:b w:val="0"/>
                <w:bCs w:val="0"/>
                <w:sz w:val="22"/>
                <w:szCs w:val="22"/>
                <w:rtl/>
              </w:rPr>
              <w:t>القسم</w:t>
            </w:r>
          </w:p>
        </w:tc>
        <w:tc>
          <w:tcPr>
            <w:tcW w:w="990" w:type="dxa"/>
            <w:vAlign w:val="center"/>
          </w:tcPr>
          <w:p w:rsidR="009B1CAD" w:rsidRPr="00B56D20" w:rsidRDefault="00BE1A4D" w:rsidP="00987E8A">
            <w:pPr>
              <w:bidi/>
              <w:spacing w:before="40" w:after="40"/>
              <w:jc w:val="center"/>
              <w:rPr>
                <w:rFonts w:ascii="Cambria" w:hAnsi="Cambria" w:cs="Arial"/>
                <w:b/>
                <w:sz w:val="22"/>
                <w:szCs w:val="22"/>
              </w:rPr>
            </w:pPr>
            <w:r w:rsidRPr="00B56D20">
              <w:rPr>
                <w:rFonts w:ascii="Cambria" w:hAnsi="Cambria" w:cs="Arial"/>
                <w:b/>
                <w:sz w:val="22"/>
                <w:szCs w:val="22"/>
              </w:rPr>
              <w:t>.</w:t>
            </w:r>
            <w:r w:rsidR="009B1CAD" w:rsidRPr="00B56D20">
              <w:rPr>
                <w:rFonts w:ascii="Cambria" w:hAnsi="Cambria" w:cs="Arial"/>
                <w:b/>
                <w:sz w:val="22"/>
                <w:szCs w:val="22"/>
              </w:rPr>
              <w:t>9</w:t>
            </w:r>
          </w:p>
        </w:tc>
      </w:tr>
      <w:tr w:rsidR="009B1CAD" w:rsidRPr="00B56D20" w:rsidTr="00CF081D">
        <w:tblPrEx>
          <w:tblCellMar>
            <w:top w:w="0" w:type="dxa"/>
            <w:bottom w:w="0" w:type="dxa"/>
          </w:tblCellMar>
        </w:tblPrEx>
        <w:trPr>
          <w:trHeight w:val="399"/>
          <w:jc w:val="right"/>
        </w:trPr>
        <w:tc>
          <w:tcPr>
            <w:tcW w:w="5670" w:type="dxa"/>
          </w:tcPr>
          <w:p w:rsidR="009B1CAD" w:rsidRPr="00B56D20" w:rsidRDefault="009A48B6" w:rsidP="00987E8A">
            <w:pPr>
              <w:pStyle w:val="ps1Char"/>
            </w:pPr>
            <w:r>
              <w:rPr>
                <w:rFonts w:hint="cs"/>
                <w:rtl/>
              </w:rPr>
              <w:t>2</w:t>
            </w:r>
          </w:p>
        </w:tc>
        <w:tc>
          <w:tcPr>
            <w:tcW w:w="3330" w:type="dxa"/>
            <w:shd w:val="clear" w:color="auto" w:fill="FFFFFF"/>
            <w:vAlign w:val="center"/>
          </w:tcPr>
          <w:p w:rsidR="009B1CAD" w:rsidRPr="00B56D20" w:rsidRDefault="009B6B0A" w:rsidP="00987E8A">
            <w:pPr>
              <w:pStyle w:val="ps2"/>
              <w:bidi/>
              <w:spacing w:before="40" w:after="40" w:line="240" w:lineRule="auto"/>
              <w:rPr>
                <w:rFonts w:ascii="Simplified Arabic" w:hAnsi="Simplified Arabic" w:cs="Simplified Arabic"/>
                <w:b w:val="0"/>
                <w:bCs w:val="0"/>
                <w:sz w:val="22"/>
                <w:szCs w:val="22"/>
              </w:rPr>
            </w:pPr>
            <w:r w:rsidRPr="00B56D20">
              <w:rPr>
                <w:rFonts w:ascii="Simplified Arabic" w:hAnsi="Simplified Arabic" w:cs="Simplified Arabic"/>
                <w:b w:val="0"/>
                <w:bCs w:val="0"/>
                <w:sz w:val="22"/>
                <w:szCs w:val="22"/>
                <w:rtl/>
              </w:rPr>
              <w:t>مستوى المادة</w:t>
            </w:r>
          </w:p>
        </w:tc>
        <w:tc>
          <w:tcPr>
            <w:tcW w:w="990" w:type="dxa"/>
            <w:vAlign w:val="center"/>
          </w:tcPr>
          <w:p w:rsidR="009B1CAD" w:rsidRPr="00B56D20" w:rsidRDefault="00BE1A4D" w:rsidP="00987E8A">
            <w:pPr>
              <w:bidi/>
              <w:spacing w:before="40" w:after="40"/>
              <w:jc w:val="center"/>
              <w:rPr>
                <w:rFonts w:ascii="Cambria" w:hAnsi="Cambria" w:cs="Arial"/>
                <w:b/>
                <w:sz w:val="22"/>
                <w:szCs w:val="22"/>
              </w:rPr>
            </w:pPr>
            <w:r w:rsidRPr="00B56D20">
              <w:rPr>
                <w:rFonts w:ascii="Cambria" w:hAnsi="Cambria" w:cs="Arial"/>
                <w:b/>
                <w:sz w:val="22"/>
                <w:szCs w:val="22"/>
              </w:rPr>
              <w:t>.</w:t>
            </w:r>
            <w:r w:rsidR="009B1CAD" w:rsidRPr="00B56D20">
              <w:rPr>
                <w:rFonts w:ascii="Cambria" w:hAnsi="Cambria" w:cs="Arial"/>
                <w:b/>
                <w:sz w:val="22"/>
                <w:szCs w:val="22"/>
              </w:rPr>
              <w:t>10</w:t>
            </w:r>
          </w:p>
        </w:tc>
      </w:tr>
      <w:tr w:rsidR="009B1CAD" w:rsidRPr="00B56D20" w:rsidTr="00CF081D">
        <w:tblPrEx>
          <w:tblCellMar>
            <w:top w:w="0" w:type="dxa"/>
            <w:bottom w:w="0" w:type="dxa"/>
          </w:tblCellMar>
        </w:tblPrEx>
        <w:trPr>
          <w:trHeight w:val="307"/>
          <w:jc w:val="right"/>
        </w:trPr>
        <w:tc>
          <w:tcPr>
            <w:tcW w:w="5670" w:type="dxa"/>
          </w:tcPr>
          <w:p w:rsidR="009B1CAD" w:rsidRPr="00B56D20" w:rsidRDefault="009A48B6" w:rsidP="00987E8A">
            <w:pPr>
              <w:pStyle w:val="ps1Char"/>
            </w:pPr>
            <w:r>
              <w:rPr>
                <w:rFonts w:hint="cs"/>
                <w:rtl/>
              </w:rPr>
              <w:t>2019</w:t>
            </w:r>
          </w:p>
        </w:tc>
        <w:tc>
          <w:tcPr>
            <w:tcW w:w="3330" w:type="dxa"/>
            <w:shd w:val="clear" w:color="auto" w:fill="FFFFFF"/>
          </w:tcPr>
          <w:p w:rsidR="009B1CAD" w:rsidRPr="00B56D20" w:rsidRDefault="009B6B0A" w:rsidP="00987E8A">
            <w:pPr>
              <w:tabs>
                <w:tab w:val="left" w:pos="900"/>
              </w:tabs>
              <w:bidi/>
              <w:rPr>
                <w:rFonts w:ascii="Simplified Arabic" w:hAnsi="Simplified Arabic" w:cs="Simplified Arabic"/>
                <w:bCs/>
                <w:sz w:val="22"/>
                <w:szCs w:val="22"/>
              </w:rPr>
            </w:pPr>
            <w:r w:rsidRPr="00B56D20">
              <w:rPr>
                <w:rFonts w:ascii="Simplified Arabic" w:hAnsi="Simplified Arabic" w:cs="Simplified Arabic"/>
                <w:sz w:val="22"/>
                <w:szCs w:val="22"/>
                <w:rtl/>
              </w:rPr>
              <w:t>العام الجامعي/ الفصل الدراسي</w:t>
            </w:r>
          </w:p>
        </w:tc>
        <w:tc>
          <w:tcPr>
            <w:tcW w:w="990" w:type="dxa"/>
            <w:vAlign w:val="center"/>
          </w:tcPr>
          <w:p w:rsidR="009B1CAD" w:rsidRPr="00B56D20" w:rsidRDefault="00BE1A4D" w:rsidP="00987E8A">
            <w:pPr>
              <w:bidi/>
              <w:spacing w:before="40" w:after="40"/>
              <w:jc w:val="center"/>
              <w:rPr>
                <w:rFonts w:ascii="Cambria" w:hAnsi="Cambria" w:cs="Arial"/>
                <w:b/>
                <w:sz w:val="22"/>
                <w:szCs w:val="22"/>
              </w:rPr>
            </w:pPr>
            <w:r w:rsidRPr="00B56D20">
              <w:rPr>
                <w:rFonts w:ascii="Cambria" w:hAnsi="Cambria" w:cs="Arial"/>
                <w:b/>
                <w:sz w:val="22"/>
                <w:szCs w:val="22"/>
              </w:rPr>
              <w:t>.</w:t>
            </w:r>
            <w:r w:rsidR="009B1CAD" w:rsidRPr="00B56D20">
              <w:rPr>
                <w:rFonts w:ascii="Cambria" w:hAnsi="Cambria" w:cs="Arial"/>
                <w:b/>
                <w:sz w:val="22"/>
                <w:szCs w:val="22"/>
              </w:rPr>
              <w:t>11</w:t>
            </w:r>
          </w:p>
        </w:tc>
      </w:tr>
      <w:tr w:rsidR="009B1CAD" w:rsidRPr="00B56D20" w:rsidTr="00CF081D">
        <w:tblPrEx>
          <w:tblCellMar>
            <w:top w:w="0" w:type="dxa"/>
            <w:bottom w:w="0" w:type="dxa"/>
          </w:tblCellMar>
        </w:tblPrEx>
        <w:trPr>
          <w:trHeight w:val="307"/>
          <w:jc w:val="right"/>
        </w:trPr>
        <w:tc>
          <w:tcPr>
            <w:tcW w:w="5670" w:type="dxa"/>
          </w:tcPr>
          <w:p w:rsidR="009B1CAD" w:rsidRPr="00B56D20" w:rsidRDefault="009A48B6" w:rsidP="00987E8A">
            <w:pPr>
              <w:pStyle w:val="ps1Char"/>
            </w:pPr>
            <w:r>
              <w:rPr>
                <w:rFonts w:hint="cs"/>
                <w:rtl/>
              </w:rPr>
              <w:t>البكالوريوس</w:t>
            </w:r>
          </w:p>
        </w:tc>
        <w:tc>
          <w:tcPr>
            <w:tcW w:w="3330" w:type="dxa"/>
            <w:shd w:val="clear" w:color="auto" w:fill="FFFFFF"/>
            <w:vAlign w:val="center"/>
          </w:tcPr>
          <w:p w:rsidR="009B1CAD" w:rsidRPr="00B56D20" w:rsidRDefault="00B83070" w:rsidP="00987E8A">
            <w:pPr>
              <w:pStyle w:val="ps2"/>
              <w:bidi/>
              <w:spacing w:before="40" w:after="40" w:line="240" w:lineRule="auto"/>
              <w:rPr>
                <w:rFonts w:ascii="Simplified Arabic" w:hAnsi="Simplified Arabic" w:cs="Simplified Arabic"/>
                <w:b w:val="0"/>
                <w:bCs w:val="0"/>
                <w:sz w:val="22"/>
                <w:szCs w:val="22"/>
              </w:rPr>
            </w:pPr>
            <w:r w:rsidRPr="00B56D20">
              <w:rPr>
                <w:rFonts w:ascii="Simplified Arabic" w:hAnsi="Simplified Arabic" w:cs="Simplified Arabic" w:hint="cs"/>
                <w:b w:val="0"/>
                <w:bCs w:val="0"/>
                <w:sz w:val="22"/>
                <w:szCs w:val="22"/>
                <w:rtl/>
              </w:rPr>
              <w:t>الدرجة العلمية للبرنامج</w:t>
            </w:r>
          </w:p>
        </w:tc>
        <w:tc>
          <w:tcPr>
            <w:tcW w:w="990" w:type="dxa"/>
            <w:vAlign w:val="center"/>
          </w:tcPr>
          <w:p w:rsidR="009B1CAD" w:rsidRPr="00B56D20" w:rsidRDefault="00BE1A4D" w:rsidP="00987E8A">
            <w:pPr>
              <w:bidi/>
              <w:spacing w:before="40" w:after="40"/>
              <w:jc w:val="center"/>
              <w:rPr>
                <w:rFonts w:ascii="Cambria" w:hAnsi="Cambria" w:cs="Arial"/>
                <w:b/>
                <w:sz w:val="22"/>
                <w:szCs w:val="22"/>
              </w:rPr>
            </w:pPr>
            <w:r w:rsidRPr="00B56D20">
              <w:rPr>
                <w:rFonts w:ascii="Cambria" w:hAnsi="Cambria" w:cs="Arial"/>
                <w:b/>
                <w:sz w:val="22"/>
                <w:szCs w:val="22"/>
              </w:rPr>
              <w:t>.</w:t>
            </w:r>
            <w:r w:rsidR="009B1CAD" w:rsidRPr="00B56D20">
              <w:rPr>
                <w:rFonts w:ascii="Cambria" w:hAnsi="Cambria" w:cs="Arial"/>
                <w:b/>
                <w:sz w:val="22"/>
                <w:szCs w:val="22"/>
              </w:rPr>
              <w:t>12</w:t>
            </w:r>
          </w:p>
        </w:tc>
      </w:tr>
      <w:tr w:rsidR="009B1CAD" w:rsidRPr="00B56D20" w:rsidTr="00CF081D">
        <w:tblPrEx>
          <w:tblCellMar>
            <w:top w:w="0" w:type="dxa"/>
            <w:bottom w:w="0" w:type="dxa"/>
          </w:tblCellMar>
        </w:tblPrEx>
        <w:trPr>
          <w:trHeight w:val="307"/>
          <w:jc w:val="right"/>
        </w:trPr>
        <w:tc>
          <w:tcPr>
            <w:tcW w:w="5670" w:type="dxa"/>
          </w:tcPr>
          <w:p w:rsidR="009B1CAD" w:rsidRPr="00B56D20" w:rsidDel="000E10C1" w:rsidRDefault="009A48B6" w:rsidP="00987E8A">
            <w:pPr>
              <w:pStyle w:val="ps1Char"/>
            </w:pPr>
            <w:r>
              <w:rPr>
                <w:rFonts w:hint="cs"/>
                <w:rtl/>
              </w:rPr>
              <w:t>--</w:t>
            </w:r>
          </w:p>
        </w:tc>
        <w:tc>
          <w:tcPr>
            <w:tcW w:w="3330" w:type="dxa"/>
            <w:shd w:val="clear" w:color="auto" w:fill="FFFFFF"/>
            <w:vAlign w:val="center"/>
          </w:tcPr>
          <w:p w:rsidR="009B1CAD" w:rsidRPr="00B56D20" w:rsidRDefault="009B6B0A" w:rsidP="00987E8A">
            <w:pPr>
              <w:pStyle w:val="Default"/>
              <w:bidi/>
              <w:rPr>
                <w:rFonts w:ascii="Simplified Arabic" w:hAnsi="Simplified Arabic" w:cs="Simplified Arabic"/>
                <w:color w:val="auto"/>
                <w:sz w:val="22"/>
                <w:szCs w:val="22"/>
              </w:rPr>
            </w:pPr>
            <w:r w:rsidRPr="00B56D20">
              <w:rPr>
                <w:rFonts w:ascii="Simplified Arabic" w:hAnsi="Simplified Arabic" w:cs="Simplified Arabic"/>
                <w:color w:val="auto"/>
                <w:sz w:val="22"/>
                <w:szCs w:val="22"/>
                <w:rtl/>
              </w:rPr>
              <w:t>الأقسام الأخرى المشتركة في تدريس المادة</w:t>
            </w:r>
          </w:p>
        </w:tc>
        <w:tc>
          <w:tcPr>
            <w:tcW w:w="990" w:type="dxa"/>
            <w:vAlign w:val="center"/>
          </w:tcPr>
          <w:p w:rsidR="009B1CAD" w:rsidRPr="00B56D20" w:rsidRDefault="00BE1A4D" w:rsidP="00987E8A">
            <w:pPr>
              <w:bidi/>
              <w:spacing w:before="40" w:after="40"/>
              <w:jc w:val="center"/>
              <w:rPr>
                <w:rFonts w:ascii="Cambria" w:hAnsi="Cambria" w:cs="Arial"/>
                <w:b/>
                <w:sz w:val="22"/>
                <w:szCs w:val="22"/>
              </w:rPr>
            </w:pPr>
            <w:r w:rsidRPr="00B56D20">
              <w:rPr>
                <w:rFonts w:ascii="Cambria" w:hAnsi="Cambria" w:cs="Arial"/>
                <w:b/>
                <w:sz w:val="22"/>
                <w:szCs w:val="22"/>
              </w:rPr>
              <w:t>.</w:t>
            </w:r>
            <w:r w:rsidR="009B1CAD" w:rsidRPr="00B56D20">
              <w:rPr>
                <w:rFonts w:ascii="Cambria" w:hAnsi="Cambria" w:cs="Arial"/>
                <w:b/>
                <w:sz w:val="22"/>
                <w:szCs w:val="22"/>
              </w:rPr>
              <w:t>13</w:t>
            </w:r>
          </w:p>
        </w:tc>
      </w:tr>
      <w:tr w:rsidR="009B1CAD" w:rsidRPr="00B56D20" w:rsidTr="00CF081D">
        <w:tblPrEx>
          <w:tblCellMar>
            <w:top w:w="0" w:type="dxa"/>
            <w:bottom w:w="0" w:type="dxa"/>
          </w:tblCellMar>
        </w:tblPrEx>
        <w:trPr>
          <w:trHeight w:val="399"/>
          <w:jc w:val="right"/>
        </w:trPr>
        <w:tc>
          <w:tcPr>
            <w:tcW w:w="5670" w:type="dxa"/>
            <w:vAlign w:val="center"/>
          </w:tcPr>
          <w:p w:rsidR="009B1CAD" w:rsidRPr="00B56D20" w:rsidRDefault="009A48B6" w:rsidP="00987E8A">
            <w:pPr>
              <w:pStyle w:val="ps1Char"/>
            </w:pPr>
            <w:r>
              <w:rPr>
                <w:rFonts w:hint="cs"/>
                <w:rtl/>
              </w:rPr>
              <w:t>الانجليزية</w:t>
            </w:r>
          </w:p>
        </w:tc>
        <w:tc>
          <w:tcPr>
            <w:tcW w:w="3330" w:type="dxa"/>
            <w:shd w:val="clear" w:color="auto" w:fill="FFFFFF"/>
            <w:vAlign w:val="center"/>
          </w:tcPr>
          <w:p w:rsidR="009B1CAD" w:rsidRPr="00B56D20" w:rsidRDefault="009B6B0A" w:rsidP="00987E8A">
            <w:pPr>
              <w:pStyle w:val="ps2"/>
              <w:bidi/>
              <w:spacing w:before="40" w:after="40" w:line="240" w:lineRule="auto"/>
              <w:rPr>
                <w:rFonts w:ascii="Simplified Arabic" w:hAnsi="Simplified Arabic" w:cs="Simplified Arabic"/>
                <w:b w:val="0"/>
                <w:bCs w:val="0"/>
                <w:sz w:val="22"/>
                <w:szCs w:val="22"/>
              </w:rPr>
            </w:pPr>
            <w:r w:rsidRPr="00B56D20">
              <w:rPr>
                <w:rFonts w:ascii="Simplified Arabic" w:hAnsi="Simplified Arabic" w:cs="Simplified Arabic"/>
                <w:b w:val="0"/>
                <w:bCs w:val="0"/>
                <w:sz w:val="22"/>
                <w:szCs w:val="22"/>
                <w:rtl/>
              </w:rPr>
              <w:t>لغة التدريس</w:t>
            </w:r>
          </w:p>
        </w:tc>
        <w:tc>
          <w:tcPr>
            <w:tcW w:w="990" w:type="dxa"/>
            <w:vAlign w:val="center"/>
          </w:tcPr>
          <w:p w:rsidR="009B1CAD" w:rsidRPr="00B56D20" w:rsidRDefault="00BE1A4D" w:rsidP="00987E8A">
            <w:pPr>
              <w:bidi/>
              <w:spacing w:before="40" w:after="40"/>
              <w:jc w:val="center"/>
              <w:rPr>
                <w:rFonts w:ascii="Cambria" w:hAnsi="Cambria" w:cs="Arial"/>
                <w:b/>
                <w:sz w:val="22"/>
                <w:szCs w:val="22"/>
              </w:rPr>
            </w:pPr>
            <w:r w:rsidRPr="00B56D20">
              <w:rPr>
                <w:rFonts w:ascii="Cambria" w:hAnsi="Cambria" w:cs="Arial"/>
                <w:b/>
                <w:sz w:val="22"/>
                <w:szCs w:val="22"/>
              </w:rPr>
              <w:t>.</w:t>
            </w:r>
            <w:r w:rsidR="009B1CAD" w:rsidRPr="00B56D20">
              <w:rPr>
                <w:rFonts w:ascii="Cambria" w:hAnsi="Cambria" w:cs="Arial"/>
                <w:b/>
                <w:sz w:val="22"/>
                <w:szCs w:val="22"/>
              </w:rPr>
              <w:t>14</w:t>
            </w:r>
          </w:p>
        </w:tc>
      </w:tr>
      <w:tr w:rsidR="009B1CAD" w:rsidRPr="00B56D20" w:rsidTr="00CF081D">
        <w:tblPrEx>
          <w:tblCellMar>
            <w:top w:w="0" w:type="dxa"/>
            <w:bottom w:w="0" w:type="dxa"/>
          </w:tblCellMar>
        </w:tblPrEx>
        <w:trPr>
          <w:trHeight w:val="307"/>
          <w:jc w:val="right"/>
        </w:trPr>
        <w:tc>
          <w:tcPr>
            <w:tcW w:w="5670" w:type="dxa"/>
          </w:tcPr>
          <w:p w:rsidR="009B1CAD" w:rsidRPr="00B56D20" w:rsidRDefault="009A48B6" w:rsidP="00987E8A">
            <w:pPr>
              <w:pStyle w:val="ps1Char"/>
            </w:pPr>
            <w:r>
              <w:rPr>
                <w:rFonts w:hint="cs"/>
                <w:rtl/>
              </w:rPr>
              <w:t>2017</w:t>
            </w:r>
          </w:p>
        </w:tc>
        <w:tc>
          <w:tcPr>
            <w:tcW w:w="3330" w:type="dxa"/>
            <w:shd w:val="clear" w:color="auto" w:fill="FFFFFF"/>
            <w:vAlign w:val="center"/>
          </w:tcPr>
          <w:p w:rsidR="009B1CAD" w:rsidRPr="00B56D20" w:rsidRDefault="009B6B0A" w:rsidP="00987E8A">
            <w:pPr>
              <w:pStyle w:val="ps2"/>
              <w:bidi/>
              <w:spacing w:before="40" w:after="40" w:line="240" w:lineRule="auto"/>
              <w:rPr>
                <w:rFonts w:ascii="Simplified Arabic" w:hAnsi="Simplified Arabic" w:cs="Simplified Arabic"/>
                <w:b w:val="0"/>
                <w:bCs w:val="0"/>
                <w:sz w:val="22"/>
                <w:szCs w:val="22"/>
              </w:rPr>
            </w:pPr>
            <w:r w:rsidRPr="00B56D20">
              <w:rPr>
                <w:rFonts w:ascii="Simplified Arabic" w:hAnsi="Simplified Arabic" w:cs="Simplified Arabic"/>
                <w:b w:val="0"/>
                <w:bCs w:val="0"/>
                <w:sz w:val="22"/>
                <w:szCs w:val="22"/>
                <w:rtl/>
              </w:rPr>
              <w:t xml:space="preserve">تاريخ استحداث </w:t>
            </w:r>
            <w:r w:rsidR="00B83070" w:rsidRPr="00B56D20">
              <w:rPr>
                <w:rFonts w:ascii="Simplified Arabic" w:hAnsi="Simplified Arabic" w:cs="Simplified Arabic" w:hint="cs"/>
                <w:b w:val="0"/>
                <w:bCs w:val="0"/>
                <w:sz w:val="22"/>
                <w:szCs w:val="22"/>
                <w:rtl/>
              </w:rPr>
              <w:t>مخطط المادة الدراسية</w:t>
            </w:r>
            <w:r w:rsidRPr="00B56D20">
              <w:rPr>
                <w:rFonts w:ascii="Simplified Arabic" w:hAnsi="Simplified Arabic" w:cs="Simplified Arabic"/>
                <w:b w:val="0"/>
                <w:bCs w:val="0"/>
                <w:sz w:val="22"/>
                <w:szCs w:val="22"/>
                <w:rtl/>
              </w:rPr>
              <w:t xml:space="preserve">/ </w:t>
            </w:r>
            <w:r w:rsidR="00B83070" w:rsidRPr="00B56D20">
              <w:rPr>
                <w:rFonts w:ascii="Simplified Arabic" w:hAnsi="Simplified Arabic" w:cs="Simplified Arabic" w:hint="cs"/>
                <w:b w:val="0"/>
                <w:bCs w:val="0"/>
                <w:sz w:val="22"/>
                <w:szCs w:val="22"/>
                <w:rtl/>
              </w:rPr>
              <w:t>تاريخ مراجعة مخطط المادة الدراسية</w:t>
            </w:r>
          </w:p>
        </w:tc>
        <w:tc>
          <w:tcPr>
            <w:tcW w:w="990" w:type="dxa"/>
            <w:vAlign w:val="center"/>
          </w:tcPr>
          <w:p w:rsidR="009B1CAD" w:rsidRPr="00B56D20" w:rsidRDefault="00BE1A4D" w:rsidP="00987E8A">
            <w:pPr>
              <w:bidi/>
              <w:spacing w:before="40" w:after="40"/>
              <w:jc w:val="center"/>
              <w:rPr>
                <w:rFonts w:ascii="Cambria" w:hAnsi="Cambria" w:cs="Arial"/>
                <w:b/>
                <w:sz w:val="22"/>
                <w:szCs w:val="22"/>
              </w:rPr>
            </w:pPr>
            <w:r w:rsidRPr="00B56D20">
              <w:rPr>
                <w:rFonts w:ascii="Cambria" w:hAnsi="Cambria" w:cs="Arial"/>
                <w:b/>
                <w:sz w:val="22"/>
                <w:szCs w:val="22"/>
              </w:rPr>
              <w:t>.</w:t>
            </w:r>
            <w:r w:rsidR="009B1CAD" w:rsidRPr="00B56D20">
              <w:rPr>
                <w:rFonts w:ascii="Cambria" w:hAnsi="Cambria" w:cs="Arial"/>
                <w:b/>
                <w:sz w:val="22"/>
                <w:szCs w:val="22"/>
              </w:rPr>
              <w:t>15</w:t>
            </w:r>
          </w:p>
        </w:tc>
      </w:tr>
    </w:tbl>
    <w:p w:rsidR="004B5C8D" w:rsidRPr="00B56D20" w:rsidRDefault="004B5C8D" w:rsidP="00987E8A">
      <w:pPr>
        <w:pStyle w:val="ps1Char"/>
        <w:rPr>
          <w:rFonts w:hint="cs"/>
          <w:rtl/>
        </w:rPr>
      </w:pPr>
    </w:p>
    <w:p w:rsidR="004B5C8D" w:rsidRPr="00B56D20" w:rsidRDefault="004B5C8D" w:rsidP="00987E8A">
      <w:pPr>
        <w:pStyle w:val="ps1Char"/>
        <w:rPr>
          <w:b/>
          <w:bCs/>
          <w:rtl/>
        </w:rPr>
      </w:pPr>
      <w:r w:rsidRPr="00B56D20">
        <w:rPr>
          <w:b/>
          <w:bCs/>
          <w:rtl/>
        </w:rPr>
        <w:t>16</w:t>
      </w:r>
      <w:r w:rsidR="00BE1A4D" w:rsidRPr="00B56D20">
        <w:rPr>
          <w:b/>
          <w:bCs/>
        </w:rPr>
        <w:t>.</w:t>
      </w:r>
      <w:r w:rsidRPr="00B56D20">
        <w:rPr>
          <w:b/>
          <w:bCs/>
          <w:rtl/>
        </w:rPr>
        <w:t xml:space="preserve"> منسّق المادة</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0080"/>
      </w:tblGrid>
      <w:tr w:rsidR="00B143AC" w:rsidRPr="00B56D20" w:rsidTr="005225C7">
        <w:tblPrEx>
          <w:tblCellMar>
            <w:top w:w="0" w:type="dxa"/>
            <w:bottom w:w="0" w:type="dxa"/>
          </w:tblCellMar>
        </w:tblPrEx>
        <w:trPr>
          <w:trHeight w:val="830"/>
        </w:trPr>
        <w:tc>
          <w:tcPr>
            <w:tcW w:w="10080" w:type="dxa"/>
          </w:tcPr>
          <w:p w:rsidR="004202C0" w:rsidRPr="00B56D20" w:rsidRDefault="00496DA5" w:rsidP="00987E8A">
            <w:pPr>
              <w:pStyle w:val="ps1Char"/>
            </w:pPr>
            <w:r w:rsidRPr="00B56D20">
              <w:rPr>
                <w:rtl/>
              </w:rPr>
              <w:t>الرجاء إدراج</w:t>
            </w:r>
            <w:r w:rsidR="00BE1A4D" w:rsidRPr="00B56D20">
              <w:rPr>
                <w:rtl/>
              </w:rPr>
              <w:t xml:space="preserve"> ما يلي</w:t>
            </w:r>
            <w:r w:rsidRPr="00B56D20">
              <w:rPr>
                <w:rtl/>
              </w:rPr>
              <w:t>: رقم المكتب، الساعات المكتبية، رقم الهاتف، البريد الإلكتروني</w:t>
            </w:r>
            <w:r w:rsidR="00BE1A4D" w:rsidRPr="00B56D20">
              <w:t>.</w:t>
            </w:r>
          </w:p>
          <w:p w:rsidR="004C39CD" w:rsidRPr="00B56D20" w:rsidRDefault="009A48B6" w:rsidP="00987E8A">
            <w:pPr>
              <w:pStyle w:val="ps1Char"/>
            </w:pPr>
            <w:r>
              <w:rPr>
                <w:rFonts w:hint="cs"/>
                <w:rtl/>
              </w:rPr>
              <w:t xml:space="preserve">10-11، </w:t>
            </w:r>
            <w:hyperlink r:id="rId12" w:history="1">
              <w:r w:rsidRPr="007A2DB1">
                <w:rPr>
                  <w:rStyle w:val="Hyperlink"/>
                  <w:rFonts w:asciiTheme="minorBidi" w:hAnsiTheme="minorBidi" w:cstheme="minorBidi"/>
                  <w:b/>
                  <w:bCs/>
                  <w:sz w:val="18"/>
                  <w:szCs w:val="18"/>
                </w:rPr>
                <w:t>i.abuamoud@ju.edu.jo</w:t>
              </w:r>
            </w:hyperlink>
            <w:r w:rsidRPr="007A2DB1">
              <w:rPr>
                <w:rFonts w:asciiTheme="minorBidi" w:hAnsiTheme="minorBidi" w:cstheme="minorBidi"/>
                <w:b/>
                <w:bCs/>
                <w:sz w:val="18"/>
                <w:szCs w:val="18"/>
              </w:rPr>
              <w:t xml:space="preserve">  </w:t>
            </w:r>
          </w:p>
        </w:tc>
      </w:tr>
    </w:tbl>
    <w:p w:rsidR="00A75C88" w:rsidRPr="00B56D20" w:rsidRDefault="00A75C88" w:rsidP="00987E8A">
      <w:pPr>
        <w:pStyle w:val="ps2"/>
        <w:bidi/>
        <w:spacing w:before="120" w:after="120" w:line="240" w:lineRule="auto"/>
        <w:rPr>
          <w:rFonts w:ascii="Cambria" w:hAnsi="Cambria"/>
          <w:sz w:val="22"/>
          <w:szCs w:val="22"/>
        </w:rPr>
      </w:pPr>
      <w:r w:rsidRPr="00B56D20">
        <w:rPr>
          <w:rFonts w:ascii="Cambria" w:hAnsi="Cambria" w:hint="cs"/>
          <w:sz w:val="22"/>
          <w:szCs w:val="22"/>
          <w:rtl/>
        </w:rPr>
        <w:t>17</w:t>
      </w:r>
      <w:r w:rsidR="00BE1A4D" w:rsidRPr="00B56D20">
        <w:rPr>
          <w:rFonts w:ascii="Cambria" w:hAnsi="Cambria"/>
          <w:sz w:val="22"/>
          <w:szCs w:val="22"/>
        </w:rPr>
        <w:t>.</w:t>
      </w:r>
      <w:r w:rsidRPr="00B56D20">
        <w:rPr>
          <w:rFonts w:ascii="Cambria" w:hAnsi="Cambria" w:hint="cs"/>
          <w:sz w:val="22"/>
          <w:szCs w:val="22"/>
          <w:rtl/>
        </w:rPr>
        <w:t xml:space="preserve"> </w:t>
      </w:r>
      <w:r w:rsidR="00625256" w:rsidRPr="00B56D20">
        <w:rPr>
          <w:rFonts w:ascii="Cambria" w:hAnsi="Cambria" w:hint="cs"/>
          <w:sz w:val="22"/>
          <w:szCs w:val="22"/>
          <w:rtl/>
        </w:rPr>
        <w:t>مدرسو المادة</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0"/>
      </w:tblGrid>
      <w:tr w:rsidR="009310E1" w:rsidRPr="00B56D20" w:rsidTr="00CF081D">
        <w:trPr>
          <w:trHeight w:val="715"/>
        </w:trPr>
        <w:tc>
          <w:tcPr>
            <w:tcW w:w="9990" w:type="dxa"/>
            <w:tcBorders>
              <w:top w:val="single" w:sz="4" w:space="0" w:color="auto"/>
              <w:left w:val="single" w:sz="4" w:space="0" w:color="auto"/>
              <w:bottom w:val="single" w:sz="4" w:space="0" w:color="auto"/>
              <w:right w:val="single" w:sz="4" w:space="0" w:color="auto"/>
            </w:tcBorders>
            <w:shd w:val="clear" w:color="auto" w:fill="auto"/>
          </w:tcPr>
          <w:p w:rsidR="00420B90" w:rsidRPr="00B56D20" w:rsidRDefault="00420B90" w:rsidP="00987E8A">
            <w:pPr>
              <w:pStyle w:val="ps1Char"/>
            </w:pPr>
            <w:r w:rsidRPr="00B56D20">
              <w:rPr>
                <w:rFonts w:hint="cs"/>
                <w:rtl/>
              </w:rPr>
              <w:t>الرجاء إدراج</w:t>
            </w:r>
            <w:r w:rsidR="00BE1A4D" w:rsidRPr="00B56D20">
              <w:rPr>
                <w:rFonts w:hint="cs"/>
                <w:rtl/>
              </w:rPr>
              <w:t xml:space="preserve"> ما يلي</w:t>
            </w:r>
            <w:r w:rsidRPr="00B56D20">
              <w:rPr>
                <w:rFonts w:hint="cs"/>
                <w:rtl/>
              </w:rPr>
              <w:t>: رقم المكتب، الساعات المكتبية، رقم الهاتف، البريد الإلكتروني</w:t>
            </w:r>
            <w:r w:rsidR="00BE1A4D" w:rsidRPr="00B56D20">
              <w:t>.</w:t>
            </w:r>
          </w:p>
          <w:p w:rsidR="009310E1" w:rsidRPr="00B56D20" w:rsidRDefault="009310E1" w:rsidP="00987E8A">
            <w:pPr>
              <w:bidi/>
              <w:rPr>
                <w:rFonts w:ascii="Cambria" w:hAnsi="Cambria"/>
                <w:sz w:val="22"/>
                <w:szCs w:val="22"/>
              </w:rPr>
            </w:pPr>
          </w:p>
        </w:tc>
      </w:tr>
    </w:tbl>
    <w:p w:rsidR="00F50625" w:rsidRPr="00B56D20" w:rsidRDefault="00E60297" w:rsidP="00987E8A">
      <w:pPr>
        <w:pStyle w:val="Heading7"/>
        <w:bidi/>
        <w:rPr>
          <w:rFonts w:ascii="Cambria" w:hAnsi="Cambria"/>
          <w:b/>
          <w:bCs/>
          <w:sz w:val="22"/>
          <w:szCs w:val="22"/>
          <w:u w:val="none"/>
        </w:rPr>
      </w:pPr>
      <w:r w:rsidRPr="00B56D20">
        <w:rPr>
          <w:rFonts w:ascii="Cambria" w:hAnsi="Cambria" w:cs="Arial" w:hint="cs"/>
          <w:b/>
          <w:bCs/>
          <w:sz w:val="22"/>
          <w:szCs w:val="22"/>
          <w:u w:val="none"/>
          <w:rtl/>
        </w:rPr>
        <w:t>18</w:t>
      </w:r>
      <w:r w:rsidR="00BE1A4D" w:rsidRPr="00B56D20">
        <w:rPr>
          <w:rFonts w:ascii="Cambria" w:hAnsi="Cambria" w:cs="Arial"/>
          <w:b/>
          <w:bCs/>
          <w:sz w:val="22"/>
          <w:szCs w:val="22"/>
          <w:u w:val="none"/>
        </w:rPr>
        <w:t>.</w:t>
      </w:r>
      <w:r w:rsidRPr="00B56D20">
        <w:rPr>
          <w:rFonts w:ascii="Cambria" w:hAnsi="Cambria" w:cs="Arial" w:hint="cs"/>
          <w:b/>
          <w:bCs/>
          <w:sz w:val="22"/>
          <w:szCs w:val="22"/>
          <w:u w:val="none"/>
          <w:rtl/>
        </w:rPr>
        <w:t xml:space="preserve"> وصف المادة</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0"/>
      </w:tblGrid>
      <w:tr w:rsidR="00F50625" w:rsidRPr="009A48B6" w:rsidTr="008833FE">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5867A1" w:rsidRPr="009A48B6" w:rsidRDefault="004832DA" w:rsidP="00987E8A">
            <w:pPr>
              <w:pStyle w:val="ps1Char"/>
              <w:rPr>
                <w:rFonts w:asciiTheme="majorBidi" w:hAnsiTheme="majorBidi" w:cstheme="majorBidi"/>
              </w:rPr>
            </w:pPr>
            <w:r w:rsidRPr="009A48B6">
              <w:rPr>
                <w:rFonts w:asciiTheme="majorBidi" w:hAnsiTheme="majorBidi" w:cstheme="majorBidi"/>
                <w:rtl/>
              </w:rPr>
              <w:t>كما</w:t>
            </w:r>
            <w:r w:rsidR="00327A0D" w:rsidRPr="009A48B6">
              <w:rPr>
                <w:rFonts w:asciiTheme="majorBidi" w:hAnsiTheme="majorBidi" w:cstheme="majorBidi"/>
                <w:rtl/>
              </w:rPr>
              <w:t xml:space="preserve"> هو</w:t>
            </w:r>
            <w:r w:rsidRPr="009A48B6">
              <w:rPr>
                <w:rFonts w:asciiTheme="majorBidi" w:hAnsiTheme="majorBidi" w:cstheme="majorBidi"/>
                <w:rtl/>
              </w:rPr>
              <w:t xml:space="preserve"> مذكور في الخطة الدراسية المعتمدة</w:t>
            </w:r>
            <w:r w:rsidR="00BE1A4D" w:rsidRPr="009A48B6">
              <w:rPr>
                <w:rFonts w:asciiTheme="majorBidi" w:hAnsiTheme="majorBidi" w:cstheme="majorBidi"/>
              </w:rPr>
              <w:t>.</w:t>
            </w:r>
          </w:p>
          <w:p w:rsidR="009A48B6" w:rsidRPr="009A48B6" w:rsidRDefault="009A48B6" w:rsidP="009A48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Theme="majorBidi" w:hAnsiTheme="majorBidi" w:cstheme="majorBidi"/>
                <w:color w:val="212121"/>
                <w:sz w:val="22"/>
                <w:szCs w:val="22"/>
                <w:lang w:val="en-US"/>
              </w:rPr>
            </w:pPr>
            <w:r w:rsidRPr="009A48B6">
              <w:rPr>
                <w:rFonts w:asciiTheme="majorBidi" w:hAnsiTheme="majorBidi" w:cstheme="majorBidi"/>
                <w:color w:val="212121"/>
                <w:sz w:val="22"/>
                <w:szCs w:val="22"/>
                <w:rtl/>
                <w:lang w:val="en-US"/>
              </w:rPr>
              <w:t>يقدم هذا المساق لمحة عامة عن أهمية إدارة جودة الخدمة في صناعة السياحة التي تهدف إلى: توجيه الطلاب في المفاهيم الأساسية لقياس وتطوير جودة الخدمات. مساعدة الطلاب في تطوير الكفاءات الإدارية وكيفية تطبيق الممارسات الجيدة لتحسين إدارة جودة الخدمة في قطاع الضيافة والسياحة من أجل تحقيق التميز في خدمة العملاء ، وتجاوز احتياجات الضيوف وتوقعاتهم ، وتحسين القدرة التنافسية للأعمال على المستوى الإقليمي والوطني ( زيادة مستويات الزيارات المتكررة)</w:t>
            </w:r>
          </w:p>
          <w:p w:rsidR="00505016" w:rsidRPr="009A48B6" w:rsidRDefault="00505016" w:rsidP="00987E8A">
            <w:pPr>
              <w:pStyle w:val="ps1Char"/>
              <w:rPr>
                <w:rFonts w:asciiTheme="majorBidi" w:hAnsiTheme="majorBidi" w:cstheme="majorBidi"/>
                <w:rtl/>
                <w:lang w:val="en-US"/>
              </w:rPr>
            </w:pPr>
          </w:p>
        </w:tc>
      </w:tr>
    </w:tbl>
    <w:p w:rsidR="005867A1" w:rsidRPr="00B56D20" w:rsidRDefault="005867A1" w:rsidP="00987E8A">
      <w:pPr>
        <w:pStyle w:val="Heading7"/>
        <w:bidi/>
        <w:rPr>
          <w:rFonts w:ascii="Cambria" w:hAnsi="Cambria" w:cs="Arial" w:hint="cs"/>
          <w:b/>
          <w:bCs/>
          <w:sz w:val="22"/>
          <w:szCs w:val="22"/>
          <w:u w:val="none"/>
          <w:rtl/>
        </w:rPr>
      </w:pPr>
    </w:p>
    <w:p w:rsidR="007D76F3" w:rsidRPr="00B56D20" w:rsidRDefault="00BE1A4D" w:rsidP="00987E8A">
      <w:pPr>
        <w:pStyle w:val="Heading7"/>
        <w:bidi/>
        <w:rPr>
          <w:rFonts w:ascii="Cambria" w:hAnsi="Cambria" w:cs="Arial"/>
          <w:b/>
          <w:bCs/>
          <w:sz w:val="22"/>
          <w:szCs w:val="22"/>
          <w:u w:val="none"/>
        </w:rPr>
      </w:pPr>
      <w:r w:rsidRPr="00B56D20">
        <w:rPr>
          <w:rFonts w:ascii="Cambria" w:hAnsi="Cambria" w:cs="Arial"/>
          <w:b/>
          <w:bCs/>
          <w:sz w:val="22"/>
          <w:szCs w:val="22"/>
          <w:u w:val="none"/>
        </w:rPr>
        <w:t>.19</w:t>
      </w:r>
      <w:r w:rsidR="00E64CEE" w:rsidRPr="00B56D20">
        <w:rPr>
          <w:rFonts w:ascii="Cambria" w:hAnsi="Cambria" w:cs="Arial" w:hint="cs"/>
          <w:b/>
          <w:bCs/>
          <w:sz w:val="22"/>
          <w:szCs w:val="22"/>
          <w:u w:val="none"/>
          <w:rtl/>
        </w:rPr>
        <w:t xml:space="preserve"> أهداف </w:t>
      </w:r>
      <w:r w:rsidR="00DE6FD6" w:rsidRPr="00B56D20">
        <w:rPr>
          <w:rFonts w:ascii="Cambria" w:hAnsi="Cambria" w:cs="Arial" w:hint="cs"/>
          <w:b/>
          <w:bCs/>
          <w:sz w:val="22"/>
          <w:szCs w:val="22"/>
          <w:u w:val="none"/>
          <w:rtl/>
        </w:rPr>
        <w:t xml:space="preserve">تدريس </w:t>
      </w:r>
      <w:r w:rsidR="005225C7" w:rsidRPr="00B56D20">
        <w:rPr>
          <w:rFonts w:ascii="Cambria" w:hAnsi="Cambria" w:cs="Arial" w:hint="cs"/>
          <w:b/>
          <w:bCs/>
          <w:sz w:val="22"/>
          <w:szCs w:val="22"/>
          <w:u w:val="none"/>
          <w:rtl/>
        </w:rPr>
        <w:t>المادة ونتاجات تعلمها</w:t>
      </w:r>
    </w:p>
    <w:tbl>
      <w:tblPr>
        <w:tblW w:w="9990" w:type="dxa"/>
        <w:tblInd w:w="7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tblPr>
      <w:tblGrid>
        <w:gridCol w:w="9990"/>
      </w:tblGrid>
      <w:tr w:rsidR="007D76F3" w:rsidRPr="00B56D20" w:rsidTr="00D624DC">
        <w:tblPrEx>
          <w:tblCellMar>
            <w:top w:w="0" w:type="dxa"/>
            <w:bottom w:w="0" w:type="dxa"/>
          </w:tblCellMar>
        </w:tblPrEx>
        <w:trPr>
          <w:cantSplit/>
          <w:trHeight w:val="357"/>
        </w:trPr>
        <w:tc>
          <w:tcPr>
            <w:tcW w:w="9990" w:type="dxa"/>
            <w:tcBorders>
              <w:bottom w:val="single" w:sz="4" w:space="0" w:color="auto"/>
            </w:tcBorders>
            <w:vAlign w:val="center"/>
          </w:tcPr>
          <w:p w:rsidR="00955553" w:rsidRPr="00B56D20" w:rsidRDefault="003173A1" w:rsidP="00987E8A">
            <w:pPr>
              <w:pStyle w:val="ps1Char"/>
              <w:rPr>
                <w:rFonts w:hint="cs"/>
                <w:rtl/>
              </w:rPr>
            </w:pPr>
            <w:r w:rsidRPr="00B56D20">
              <w:rPr>
                <w:rFonts w:hint="cs"/>
                <w:rtl/>
              </w:rPr>
              <w:t>أ- الأهداف</w:t>
            </w:r>
            <w:r w:rsidR="005225C7" w:rsidRPr="00B56D20">
              <w:rPr>
                <w:rFonts w:hint="cs"/>
                <w:rtl/>
              </w:rPr>
              <w:t>:</w:t>
            </w:r>
          </w:p>
          <w:p w:rsidR="009A48B6" w:rsidRPr="009A48B6" w:rsidRDefault="009A48B6" w:rsidP="009A48B6">
            <w:pPr>
              <w:pStyle w:val="HTMLPreformatted"/>
              <w:shd w:val="clear" w:color="auto" w:fill="FFFFFF"/>
              <w:bidi/>
              <w:rPr>
                <w:rFonts w:asciiTheme="majorBidi" w:hAnsiTheme="majorBidi" w:cstheme="majorBidi"/>
                <w:color w:val="212121"/>
                <w:sz w:val="24"/>
                <w:szCs w:val="24"/>
                <w:rtl/>
                <w:lang/>
              </w:rPr>
            </w:pPr>
            <w:r w:rsidRPr="009A48B6">
              <w:rPr>
                <w:rFonts w:asciiTheme="majorBidi" w:hAnsiTheme="majorBidi" w:cstheme="majorBidi"/>
                <w:color w:val="212121"/>
                <w:sz w:val="24"/>
                <w:szCs w:val="24"/>
                <w:rtl/>
                <w:lang/>
              </w:rPr>
              <w:t>• يقدم هذا المساق المفاهيم الأساسية في إدارة مؤسسات الخدمة وعملياتها.</w:t>
            </w:r>
          </w:p>
          <w:p w:rsidR="009A48B6" w:rsidRPr="009A48B6" w:rsidRDefault="009A48B6" w:rsidP="009A48B6">
            <w:pPr>
              <w:pStyle w:val="HTMLPreformatted"/>
              <w:shd w:val="clear" w:color="auto" w:fill="FFFFFF"/>
              <w:bidi/>
              <w:rPr>
                <w:rFonts w:asciiTheme="majorBidi" w:hAnsiTheme="majorBidi" w:cstheme="majorBidi"/>
                <w:color w:val="212121"/>
                <w:sz w:val="24"/>
                <w:szCs w:val="24"/>
              </w:rPr>
            </w:pPr>
            <w:r w:rsidRPr="009A48B6">
              <w:rPr>
                <w:rFonts w:asciiTheme="majorBidi" w:hAnsiTheme="majorBidi" w:cstheme="majorBidi"/>
                <w:color w:val="212121"/>
                <w:sz w:val="24"/>
                <w:szCs w:val="24"/>
                <w:rtl/>
                <w:lang/>
              </w:rPr>
              <w:t>• التركيز على خلق القيمة ورضا العملاء</w:t>
            </w:r>
          </w:p>
          <w:p w:rsidR="00F248B9" w:rsidRPr="009A48B6" w:rsidRDefault="003173A1" w:rsidP="00987E8A">
            <w:pPr>
              <w:pStyle w:val="ps1Char"/>
              <w:rPr>
                <w:rFonts w:asciiTheme="majorBidi" w:hAnsiTheme="majorBidi" w:cstheme="majorBidi"/>
                <w:sz w:val="24"/>
                <w:szCs w:val="24"/>
                <w:rtl/>
              </w:rPr>
            </w:pPr>
            <w:r w:rsidRPr="009A48B6">
              <w:rPr>
                <w:rFonts w:asciiTheme="majorBidi" w:hAnsiTheme="majorBidi" w:cstheme="majorBidi"/>
                <w:sz w:val="24"/>
                <w:szCs w:val="24"/>
                <w:rtl/>
              </w:rPr>
              <w:t xml:space="preserve">ب- نتاجات التعلّم: يتوقع من الطالب عند </w:t>
            </w:r>
            <w:r w:rsidR="00920726" w:rsidRPr="009A48B6">
              <w:rPr>
                <w:rFonts w:asciiTheme="majorBidi" w:hAnsiTheme="majorBidi" w:cstheme="majorBidi"/>
                <w:sz w:val="24"/>
                <w:szCs w:val="24"/>
                <w:rtl/>
              </w:rPr>
              <w:t>إنهاء</w:t>
            </w:r>
            <w:r w:rsidRPr="009A48B6">
              <w:rPr>
                <w:rFonts w:asciiTheme="majorBidi" w:hAnsiTheme="majorBidi" w:cstheme="majorBidi"/>
                <w:sz w:val="24"/>
                <w:szCs w:val="24"/>
                <w:rtl/>
              </w:rPr>
              <w:t xml:space="preserve"> المادة </w:t>
            </w:r>
            <w:r w:rsidR="005C0BF7" w:rsidRPr="009A48B6">
              <w:rPr>
                <w:rFonts w:asciiTheme="majorBidi" w:hAnsiTheme="majorBidi" w:cstheme="majorBidi"/>
                <w:sz w:val="24"/>
                <w:szCs w:val="24"/>
                <w:rtl/>
              </w:rPr>
              <w:t>أن</w:t>
            </w:r>
            <w:r w:rsidRPr="009A48B6">
              <w:rPr>
                <w:rFonts w:asciiTheme="majorBidi" w:hAnsiTheme="majorBidi" w:cstheme="majorBidi"/>
                <w:sz w:val="24"/>
                <w:szCs w:val="24"/>
                <w:rtl/>
              </w:rPr>
              <w:t xml:space="preserve"> يكون قادر</w:t>
            </w:r>
            <w:r w:rsidR="00B24A22" w:rsidRPr="009A48B6">
              <w:rPr>
                <w:rFonts w:asciiTheme="majorBidi" w:hAnsiTheme="majorBidi" w:cstheme="majorBidi"/>
                <w:sz w:val="24"/>
                <w:szCs w:val="24"/>
                <w:rtl/>
              </w:rPr>
              <w:t>اً</w:t>
            </w:r>
            <w:r w:rsidRPr="009A48B6">
              <w:rPr>
                <w:rFonts w:asciiTheme="majorBidi" w:hAnsiTheme="majorBidi" w:cstheme="majorBidi"/>
                <w:sz w:val="24"/>
                <w:szCs w:val="24"/>
                <w:rtl/>
              </w:rPr>
              <w:t xml:space="preserve"> على</w:t>
            </w:r>
            <w:r w:rsidR="005225C7" w:rsidRPr="009A48B6">
              <w:rPr>
                <w:rFonts w:asciiTheme="majorBidi" w:hAnsiTheme="majorBidi" w:cstheme="majorBidi"/>
                <w:sz w:val="24"/>
                <w:szCs w:val="24"/>
                <w:rtl/>
              </w:rPr>
              <w:t xml:space="preserve"> أن:</w:t>
            </w:r>
          </w:p>
          <w:p w:rsidR="009A48B6" w:rsidRPr="009A48B6" w:rsidRDefault="009A48B6" w:rsidP="009A48B6">
            <w:pPr>
              <w:pStyle w:val="HTMLPreformatted"/>
              <w:shd w:val="clear" w:color="auto" w:fill="FFFFFF"/>
              <w:bidi/>
              <w:rPr>
                <w:rFonts w:asciiTheme="majorBidi" w:hAnsiTheme="majorBidi" w:cstheme="majorBidi"/>
                <w:color w:val="212121"/>
                <w:sz w:val="24"/>
                <w:szCs w:val="24"/>
                <w:rtl/>
                <w:lang/>
              </w:rPr>
            </w:pPr>
            <w:r w:rsidRPr="009A48B6">
              <w:rPr>
                <w:rFonts w:asciiTheme="majorBidi" w:hAnsiTheme="majorBidi" w:cstheme="majorBidi"/>
                <w:color w:val="212121"/>
                <w:sz w:val="24"/>
                <w:szCs w:val="24"/>
                <w:rtl/>
                <w:lang/>
              </w:rPr>
              <w:t>1. التعرف على توقعات العملاء والفجوة المتوقعة</w:t>
            </w:r>
          </w:p>
          <w:p w:rsidR="009A48B6" w:rsidRPr="009A48B6" w:rsidRDefault="009A48B6" w:rsidP="009A48B6">
            <w:pPr>
              <w:pStyle w:val="HTMLPreformatted"/>
              <w:shd w:val="clear" w:color="auto" w:fill="FFFFFF"/>
              <w:bidi/>
              <w:rPr>
                <w:rFonts w:asciiTheme="majorBidi" w:hAnsiTheme="majorBidi" w:cstheme="majorBidi"/>
                <w:color w:val="212121"/>
                <w:sz w:val="24"/>
                <w:szCs w:val="24"/>
                <w:rtl/>
                <w:lang/>
              </w:rPr>
            </w:pPr>
            <w:r w:rsidRPr="009A48B6">
              <w:rPr>
                <w:rFonts w:asciiTheme="majorBidi" w:hAnsiTheme="majorBidi" w:cstheme="majorBidi"/>
                <w:color w:val="212121"/>
                <w:sz w:val="24"/>
                <w:szCs w:val="24"/>
                <w:rtl/>
                <w:lang/>
              </w:rPr>
              <w:t xml:space="preserve">2. تحديد </w:t>
            </w:r>
            <w:r>
              <w:rPr>
                <w:rFonts w:asciiTheme="majorBidi" w:hAnsiTheme="majorBidi" w:cstheme="majorBidi" w:hint="cs"/>
                <w:color w:val="212121"/>
                <w:sz w:val="24"/>
                <w:szCs w:val="24"/>
                <w:rtl/>
                <w:lang/>
              </w:rPr>
              <w:t xml:space="preserve"> </w:t>
            </w:r>
            <w:r w:rsidRPr="009A48B6">
              <w:rPr>
                <w:rFonts w:asciiTheme="majorBidi" w:hAnsiTheme="majorBidi" w:cstheme="majorBidi"/>
                <w:color w:val="212121"/>
                <w:sz w:val="24"/>
                <w:szCs w:val="24"/>
                <w:rtl/>
                <w:lang/>
              </w:rPr>
              <w:t>رغبة الضيوف</w:t>
            </w:r>
          </w:p>
          <w:p w:rsidR="009A48B6" w:rsidRPr="009A48B6" w:rsidRDefault="009A48B6" w:rsidP="009A48B6">
            <w:pPr>
              <w:pStyle w:val="HTMLPreformatted"/>
              <w:shd w:val="clear" w:color="auto" w:fill="FFFFFF"/>
              <w:bidi/>
              <w:rPr>
                <w:rFonts w:asciiTheme="majorBidi" w:hAnsiTheme="majorBidi" w:cstheme="majorBidi"/>
                <w:color w:val="212121"/>
                <w:sz w:val="24"/>
                <w:szCs w:val="24"/>
                <w:rtl/>
                <w:lang/>
              </w:rPr>
            </w:pPr>
            <w:r w:rsidRPr="009A48B6">
              <w:rPr>
                <w:rFonts w:asciiTheme="majorBidi" w:hAnsiTheme="majorBidi" w:cstheme="majorBidi"/>
                <w:color w:val="212121"/>
                <w:sz w:val="24"/>
                <w:szCs w:val="24"/>
                <w:rtl/>
                <w:lang/>
              </w:rPr>
              <w:t>3. الفرق بين الجودة في المنتجات والخدمات</w:t>
            </w:r>
          </w:p>
          <w:p w:rsidR="009A48B6" w:rsidRPr="009A48B6" w:rsidRDefault="009A48B6" w:rsidP="009A48B6">
            <w:pPr>
              <w:pStyle w:val="HTMLPreformatted"/>
              <w:shd w:val="clear" w:color="auto" w:fill="FFFFFF"/>
              <w:bidi/>
              <w:rPr>
                <w:rFonts w:asciiTheme="majorBidi" w:hAnsiTheme="majorBidi" w:cstheme="majorBidi"/>
                <w:color w:val="212121"/>
                <w:sz w:val="24"/>
                <w:szCs w:val="24"/>
                <w:rtl/>
                <w:lang/>
              </w:rPr>
            </w:pPr>
            <w:r w:rsidRPr="009A48B6">
              <w:rPr>
                <w:rFonts w:asciiTheme="majorBidi" w:hAnsiTheme="majorBidi" w:cstheme="majorBidi"/>
                <w:color w:val="212121"/>
                <w:sz w:val="24"/>
                <w:szCs w:val="24"/>
                <w:rtl/>
                <w:lang/>
              </w:rPr>
              <w:t>4. تحسين الجودة</w:t>
            </w:r>
          </w:p>
          <w:p w:rsidR="007D76F3" w:rsidRPr="009A48B6" w:rsidRDefault="009A48B6" w:rsidP="009A48B6">
            <w:pPr>
              <w:pStyle w:val="HTMLPreformatted"/>
              <w:shd w:val="clear" w:color="auto" w:fill="FFFFFF"/>
              <w:bidi/>
              <w:rPr>
                <w:rFonts w:asciiTheme="majorBidi" w:hAnsiTheme="majorBidi" w:cstheme="majorBidi"/>
                <w:color w:val="212121"/>
                <w:sz w:val="24"/>
                <w:szCs w:val="24"/>
              </w:rPr>
            </w:pPr>
            <w:r w:rsidRPr="009A48B6">
              <w:rPr>
                <w:rFonts w:asciiTheme="majorBidi" w:hAnsiTheme="majorBidi" w:cstheme="majorBidi"/>
                <w:color w:val="212121"/>
                <w:sz w:val="24"/>
                <w:szCs w:val="24"/>
                <w:rtl/>
                <w:lang/>
              </w:rPr>
              <w:t>5. تقييم وتعديل أنظمة تقديم الخدمات</w:t>
            </w:r>
          </w:p>
        </w:tc>
      </w:tr>
    </w:tbl>
    <w:p w:rsidR="008B05EA" w:rsidRPr="00B56D20" w:rsidRDefault="008B05EA" w:rsidP="00987E8A">
      <w:pPr>
        <w:pStyle w:val="ps2"/>
        <w:bidi/>
        <w:spacing w:before="0" w:after="0" w:line="240" w:lineRule="auto"/>
        <w:rPr>
          <w:rFonts w:ascii="Cambria" w:hAnsi="Cambria"/>
          <w:sz w:val="22"/>
          <w:szCs w:val="22"/>
        </w:rPr>
      </w:pPr>
    </w:p>
    <w:p w:rsidR="008B05EA" w:rsidRPr="00B56D20" w:rsidRDefault="008B05EA" w:rsidP="00987E8A">
      <w:pPr>
        <w:pStyle w:val="ps2"/>
        <w:bidi/>
        <w:spacing w:before="0" w:after="0" w:line="240" w:lineRule="auto"/>
        <w:rPr>
          <w:rFonts w:ascii="Cambria" w:hAnsi="Cambria"/>
          <w:sz w:val="22"/>
          <w:szCs w:val="22"/>
        </w:rPr>
      </w:pPr>
    </w:p>
    <w:p w:rsidR="008B05EA" w:rsidRPr="00B56D20" w:rsidRDefault="003B332E" w:rsidP="00987E8A">
      <w:pPr>
        <w:pStyle w:val="ps2"/>
        <w:bidi/>
        <w:spacing w:before="0" w:after="120" w:line="240" w:lineRule="auto"/>
        <w:rPr>
          <w:rFonts w:ascii="Simplified Arabic" w:hAnsi="Simplified Arabic" w:cs="Simplified Arabic"/>
          <w:sz w:val="22"/>
          <w:szCs w:val="22"/>
        </w:rPr>
      </w:pPr>
      <w:r w:rsidRPr="00B56D20">
        <w:rPr>
          <w:rFonts w:ascii="Simplified Arabic" w:hAnsi="Simplified Arabic" w:cs="Simplified Arabic"/>
          <w:sz w:val="22"/>
          <w:szCs w:val="22"/>
          <w:rtl/>
        </w:rPr>
        <w:t>20</w:t>
      </w:r>
      <w:r w:rsidR="00BE1A4D" w:rsidRPr="00B56D20">
        <w:rPr>
          <w:rFonts w:ascii="Simplified Arabic" w:hAnsi="Simplified Arabic" w:cs="Simplified Arabic"/>
          <w:sz w:val="22"/>
          <w:szCs w:val="22"/>
        </w:rPr>
        <w:t>.</w:t>
      </w:r>
      <w:r w:rsidRPr="00B56D20">
        <w:rPr>
          <w:rFonts w:ascii="Simplified Arabic" w:hAnsi="Simplified Arabic" w:cs="Simplified Arabic"/>
          <w:sz w:val="22"/>
          <w:szCs w:val="22"/>
          <w:rtl/>
        </w:rPr>
        <w:t xml:space="preserve"> </w:t>
      </w:r>
      <w:r w:rsidR="00BE1A4D" w:rsidRPr="00B56D20">
        <w:rPr>
          <w:rFonts w:ascii="Simplified Arabic" w:hAnsi="Simplified Arabic" w:cs="Simplified Arabic" w:hint="cs"/>
          <w:sz w:val="22"/>
          <w:szCs w:val="22"/>
          <w:rtl/>
          <w:lang w:bidi="ar-JO"/>
        </w:rPr>
        <w:t>محتوى</w:t>
      </w:r>
      <w:r w:rsidR="00B24A22" w:rsidRPr="00B56D20">
        <w:rPr>
          <w:rFonts w:ascii="Simplified Arabic" w:hAnsi="Simplified Arabic" w:cs="Simplified Arabic" w:hint="cs"/>
          <w:sz w:val="22"/>
          <w:szCs w:val="22"/>
          <w:rtl/>
        </w:rPr>
        <w:t xml:space="preserve"> المادة الدراسية</w:t>
      </w:r>
      <w:r w:rsidRPr="00B56D20">
        <w:rPr>
          <w:rFonts w:ascii="Simplified Arabic" w:hAnsi="Simplified Arabic" w:cs="Simplified Arabic"/>
          <w:sz w:val="22"/>
          <w:szCs w:val="22"/>
          <w:rtl/>
        </w:rPr>
        <w:t xml:space="preserve"> والجدول الزمني</w:t>
      </w:r>
      <w:r w:rsidR="00B24A22" w:rsidRPr="00B56D20">
        <w:rPr>
          <w:rFonts w:ascii="Simplified Arabic" w:hAnsi="Simplified Arabic" w:cs="Simplified Arabic" w:hint="cs"/>
          <w:sz w:val="22"/>
          <w:szCs w:val="22"/>
          <w:rtl/>
        </w:rPr>
        <w:t xml:space="preserve"> لها</w:t>
      </w:r>
    </w:p>
    <w:tbl>
      <w:tblPr>
        <w:tblW w:w="9990" w:type="dxa"/>
        <w:tblInd w:w="72"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
      <w:tblGrid>
        <w:gridCol w:w="9990"/>
      </w:tblGrid>
      <w:tr w:rsidR="00693873" w:rsidRPr="00B56D20" w:rsidTr="00214A83">
        <w:tblPrEx>
          <w:tblCellMar>
            <w:top w:w="0" w:type="dxa"/>
            <w:bottom w:w="0" w:type="dxa"/>
          </w:tblCellMar>
        </w:tblPrEx>
        <w:trPr>
          <w:trHeight w:val="2487"/>
        </w:trPr>
        <w:tc>
          <w:tcPr>
            <w:tcW w:w="9990" w:type="dxa"/>
          </w:tcPr>
          <w:tbl>
            <w:tblPr>
              <w:tblpPr w:leftFromText="180" w:rightFromText="180" w:vertAnchor="text" w:horzAnchor="margin" w:tblpXSpec="center" w:tblpY="33"/>
              <w:tblOverlap w:val="never"/>
              <w:tblW w:w="9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2"/>
              <w:gridCol w:w="1502"/>
              <w:gridCol w:w="1502"/>
              <w:gridCol w:w="1502"/>
              <w:gridCol w:w="1502"/>
              <w:gridCol w:w="1502"/>
            </w:tblGrid>
            <w:tr w:rsidR="004342E5" w:rsidRPr="00B56D20" w:rsidTr="004342E5">
              <w:trPr>
                <w:trHeight w:val="545"/>
              </w:trPr>
              <w:tc>
                <w:tcPr>
                  <w:tcW w:w="1502" w:type="dxa"/>
                  <w:shd w:val="clear" w:color="auto" w:fill="auto"/>
                  <w:vAlign w:val="center"/>
                </w:tcPr>
                <w:p w:rsidR="004342E5" w:rsidRPr="00B56D20" w:rsidRDefault="004342E5" w:rsidP="00987E8A">
                  <w:pPr>
                    <w:pStyle w:val="ps1numbered"/>
                    <w:numPr>
                      <w:ilvl w:val="0"/>
                      <w:numId w:val="0"/>
                    </w:numPr>
                    <w:rPr>
                      <w:lang w:bidi="ar-JO"/>
                    </w:rPr>
                  </w:pPr>
                  <w:r w:rsidRPr="00B56D20">
                    <w:rPr>
                      <w:rtl/>
                      <w:lang w:bidi="ar-JO"/>
                    </w:rPr>
                    <w:t>المراجع</w:t>
                  </w:r>
                </w:p>
              </w:tc>
              <w:tc>
                <w:tcPr>
                  <w:tcW w:w="1502" w:type="dxa"/>
                  <w:shd w:val="clear" w:color="auto" w:fill="auto"/>
                  <w:vAlign w:val="center"/>
                </w:tcPr>
                <w:p w:rsidR="004342E5" w:rsidRPr="00B56D20" w:rsidRDefault="004342E5" w:rsidP="00987E8A">
                  <w:pPr>
                    <w:pStyle w:val="ps1numbered"/>
                    <w:numPr>
                      <w:ilvl w:val="0"/>
                      <w:numId w:val="0"/>
                    </w:numPr>
                    <w:rPr>
                      <w:lang w:bidi="ar-JO"/>
                    </w:rPr>
                  </w:pPr>
                  <w:r w:rsidRPr="00B56D20">
                    <w:rPr>
                      <w:rFonts w:hint="cs"/>
                      <w:rtl/>
                      <w:lang w:bidi="ar-JO"/>
                    </w:rPr>
                    <w:t>أساليب</w:t>
                  </w:r>
                  <w:r w:rsidRPr="00B56D20">
                    <w:rPr>
                      <w:rtl/>
                      <w:lang w:bidi="ar-JO"/>
                    </w:rPr>
                    <w:t xml:space="preserve"> التقييم</w:t>
                  </w:r>
                </w:p>
              </w:tc>
              <w:tc>
                <w:tcPr>
                  <w:tcW w:w="1502" w:type="dxa"/>
                  <w:shd w:val="clear" w:color="auto" w:fill="auto"/>
                  <w:vAlign w:val="center"/>
                </w:tcPr>
                <w:p w:rsidR="004342E5" w:rsidRPr="00B56D20" w:rsidRDefault="004342E5" w:rsidP="00987E8A">
                  <w:pPr>
                    <w:pStyle w:val="ps1numbered"/>
                    <w:numPr>
                      <w:ilvl w:val="0"/>
                      <w:numId w:val="0"/>
                    </w:numPr>
                    <w:rPr>
                      <w:lang w:bidi="ar-JO"/>
                    </w:rPr>
                  </w:pPr>
                  <w:r w:rsidRPr="00B56D20">
                    <w:rPr>
                      <w:rtl/>
                      <w:lang w:bidi="ar-JO"/>
                    </w:rPr>
                    <w:t>نتاجات التعلّم المتحققة</w:t>
                  </w:r>
                </w:p>
              </w:tc>
              <w:tc>
                <w:tcPr>
                  <w:tcW w:w="1502" w:type="dxa"/>
                  <w:shd w:val="clear" w:color="auto" w:fill="auto"/>
                  <w:vAlign w:val="center"/>
                </w:tcPr>
                <w:p w:rsidR="004342E5" w:rsidRPr="00B56D20" w:rsidRDefault="004342E5" w:rsidP="00987E8A">
                  <w:pPr>
                    <w:pStyle w:val="ps1numbered"/>
                    <w:numPr>
                      <w:ilvl w:val="0"/>
                      <w:numId w:val="0"/>
                    </w:numPr>
                    <w:rPr>
                      <w:lang w:bidi="ar-JO"/>
                    </w:rPr>
                  </w:pPr>
                  <w:r w:rsidRPr="00B56D20">
                    <w:rPr>
                      <w:rFonts w:hint="cs"/>
                      <w:rtl/>
                      <w:lang w:bidi="ar-JO"/>
                    </w:rPr>
                    <w:t>المدرّس</w:t>
                  </w:r>
                </w:p>
              </w:tc>
              <w:tc>
                <w:tcPr>
                  <w:tcW w:w="1502" w:type="dxa"/>
                  <w:shd w:val="clear" w:color="auto" w:fill="auto"/>
                  <w:vAlign w:val="center"/>
                </w:tcPr>
                <w:p w:rsidR="004342E5" w:rsidRPr="00B56D20" w:rsidRDefault="004342E5" w:rsidP="00987E8A">
                  <w:pPr>
                    <w:pStyle w:val="ps1numbered"/>
                    <w:numPr>
                      <w:ilvl w:val="0"/>
                      <w:numId w:val="0"/>
                    </w:numPr>
                    <w:rPr>
                      <w:lang w:bidi="ar-JO"/>
                    </w:rPr>
                  </w:pPr>
                  <w:r w:rsidRPr="00B56D20">
                    <w:rPr>
                      <w:rtl/>
                      <w:lang w:bidi="ar-JO"/>
                    </w:rPr>
                    <w:t>الأسبوع</w:t>
                  </w:r>
                </w:p>
              </w:tc>
              <w:tc>
                <w:tcPr>
                  <w:tcW w:w="1502" w:type="dxa"/>
                  <w:shd w:val="clear" w:color="auto" w:fill="auto"/>
                  <w:vAlign w:val="center"/>
                </w:tcPr>
                <w:p w:rsidR="004342E5" w:rsidRPr="00B56D20" w:rsidRDefault="004342E5" w:rsidP="00987E8A">
                  <w:pPr>
                    <w:pStyle w:val="ps1numbered"/>
                    <w:numPr>
                      <w:ilvl w:val="0"/>
                      <w:numId w:val="0"/>
                    </w:numPr>
                    <w:rPr>
                      <w:lang w:bidi="ar-JO"/>
                    </w:rPr>
                  </w:pPr>
                  <w:r w:rsidRPr="00B56D20">
                    <w:rPr>
                      <w:rFonts w:hint="cs"/>
                      <w:rtl/>
                      <w:lang w:bidi="ar-JO"/>
                    </w:rPr>
                    <w:t>المحتوى</w:t>
                  </w:r>
                </w:p>
              </w:tc>
            </w:tr>
            <w:tr w:rsidR="004342E5" w:rsidRPr="00B56D20" w:rsidTr="004342E5">
              <w:trPr>
                <w:trHeight w:val="223"/>
              </w:trPr>
              <w:tc>
                <w:tcPr>
                  <w:tcW w:w="1502" w:type="dxa"/>
                  <w:shd w:val="clear" w:color="auto" w:fill="auto"/>
                </w:tcPr>
                <w:p w:rsidR="004342E5" w:rsidRPr="00B56D20" w:rsidRDefault="00AB2094" w:rsidP="00987E8A">
                  <w:pPr>
                    <w:pStyle w:val="ps1numbered"/>
                    <w:numPr>
                      <w:ilvl w:val="0"/>
                      <w:numId w:val="0"/>
                    </w:numPr>
                  </w:pPr>
                  <w:r w:rsidRPr="00DB7FEF">
                    <w:rPr>
                      <w:rFonts w:asciiTheme="minorHAnsi" w:hAnsiTheme="minorHAnsi"/>
                    </w:rPr>
                    <w:t xml:space="preserve">Service Quality Management in Hospitality, Tourism, and Leisure Paperback – January 6, 2001 by </w:t>
                  </w:r>
                  <w:hyperlink r:id="rId13" w:history="1">
                    <w:r w:rsidRPr="00DB7FEF">
                      <w:rPr>
                        <w:rStyle w:val="Hyperlink"/>
                        <w:rFonts w:asciiTheme="minorHAnsi" w:hAnsiTheme="minorHAnsi"/>
                      </w:rPr>
                      <w:t>Connie Mok</w:t>
                    </w:r>
                  </w:hyperlink>
                  <w:r w:rsidRPr="00DB7FEF">
                    <w:rPr>
                      <w:rFonts w:asciiTheme="minorHAnsi" w:hAnsiTheme="minorHAnsi"/>
                    </w:rPr>
                    <w:t xml:space="preserve"> (Author), </w:t>
                  </w:r>
                  <w:hyperlink r:id="rId14" w:history="1">
                    <w:r w:rsidRPr="00DB7FEF">
                      <w:rPr>
                        <w:rStyle w:val="Hyperlink"/>
                        <w:rFonts w:asciiTheme="minorHAnsi" w:hAnsiTheme="minorHAnsi"/>
                      </w:rPr>
                      <w:t>Beverley Sparks</w:t>
                    </w:r>
                  </w:hyperlink>
                  <w:r w:rsidRPr="00DB7FEF">
                    <w:rPr>
                      <w:rFonts w:asciiTheme="minorHAnsi" w:hAnsiTheme="minorHAnsi"/>
                    </w:rPr>
                    <w:t xml:space="preserve"> (Author), </w:t>
                  </w:r>
                  <w:hyperlink r:id="rId15" w:history="1">
                    <w:r w:rsidRPr="00DB7FEF">
                      <w:rPr>
                        <w:rStyle w:val="Hyperlink"/>
                        <w:rFonts w:asciiTheme="minorHAnsi" w:hAnsiTheme="minorHAnsi"/>
                      </w:rPr>
                      <w:t>Jay Kadampully</w:t>
                    </w:r>
                  </w:hyperlink>
                  <w:r w:rsidRPr="00DB7FEF">
                    <w:rPr>
                      <w:rFonts w:asciiTheme="minorHAnsi" w:hAnsiTheme="minorHAnsi"/>
                    </w:rPr>
                    <w:t xml:space="preserve"> (Author) , </w:t>
                  </w:r>
                  <w:hyperlink r:id="rId16" w:history="1">
                    <w:r w:rsidRPr="00DB7FEF">
                      <w:rPr>
                        <w:rStyle w:val="Hyperlink"/>
                        <w:rFonts w:asciiTheme="minorHAnsi" w:hAnsiTheme="minorHAnsi"/>
                      </w:rPr>
                      <w:t>http://bookboon.com/en/accounting-ebooks</w:t>
                    </w:r>
                  </w:hyperlink>
                </w:p>
              </w:tc>
              <w:tc>
                <w:tcPr>
                  <w:tcW w:w="1502" w:type="dxa"/>
                  <w:shd w:val="clear" w:color="auto" w:fill="auto"/>
                </w:tcPr>
                <w:p w:rsidR="004342E5" w:rsidRDefault="00AB2094" w:rsidP="00987E8A">
                  <w:pPr>
                    <w:pStyle w:val="ps1numbered"/>
                    <w:numPr>
                      <w:ilvl w:val="0"/>
                      <w:numId w:val="0"/>
                    </w:numPr>
                    <w:rPr>
                      <w:rFonts w:hint="cs"/>
                      <w:rtl/>
                    </w:rPr>
                  </w:pPr>
                  <w:r>
                    <w:rPr>
                      <w:rFonts w:hint="cs"/>
                      <w:rtl/>
                    </w:rPr>
                    <w:t>واجبات</w:t>
                  </w:r>
                </w:p>
                <w:p w:rsidR="00AB2094" w:rsidRDefault="00AB2094" w:rsidP="00987E8A">
                  <w:pPr>
                    <w:pStyle w:val="ps1numbered"/>
                    <w:numPr>
                      <w:ilvl w:val="0"/>
                      <w:numId w:val="0"/>
                    </w:numPr>
                    <w:rPr>
                      <w:rFonts w:hint="cs"/>
                      <w:rtl/>
                    </w:rPr>
                  </w:pPr>
                </w:p>
                <w:p w:rsidR="00AB2094" w:rsidRDefault="00AB2094" w:rsidP="00987E8A">
                  <w:pPr>
                    <w:pStyle w:val="ps1numbered"/>
                    <w:numPr>
                      <w:ilvl w:val="0"/>
                      <w:numId w:val="0"/>
                    </w:numPr>
                    <w:rPr>
                      <w:rFonts w:hint="cs"/>
                      <w:rtl/>
                    </w:rPr>
                  </w:pPr>
                  <w:r>
                    <w:rPr>
                      <w:rFonts w:hint="cs"/>
                      <w:rtl/>
                    </w:rPr>
                    <w:t>مشاركة</w:t>
                  </w:r>
                </w:p>
                <w:p w:rsidR="00AB2094" w:rsidRDefault="00AB2094" w:rsidP="00987E8A">
                  <w:pPr>
                    <w:pStyle w:val="ps1numbered"/>
                    <w:numPr>
                      <w:ilvl w:val="0"/>
                      <w:numId w:val="0"/>
                    </w:numPr>
                    <w:rPr>
                      <w:rFonts w:hint="cs"/>
                      <w:rtl/>
                    </w:rPr>
                  </w:pPr>
                </w:p>
                <w:p w:rsidR="00AB2094" w:rsidRDefault="00AB2094" w:rsidP="00987E8A">
                  <w:pPr>
                    <w:pStyle w:val="ps1numbered"/>
                    <w:numPr>
                      <w:ilvl w:val="0"/>
                      <w:numId w:val="0"/>
                    </w:numPr>
                    <w:rPr>
                      <w:rFonts w:hint="cs"/>
                      <w:rtl/>
                    </w:rPr>
                  </w:pPr>
                </w:p>
                <w:p w:rsidR="00AB2094" w:rsidRDefault="00AB2094" w:rsidP="00987E8A">
                  <w:pPr>
                    <w:pStyle w:val="ps1numbered"/>
                    <w:numPr>
                      <w:ilvl w:val="0"/>
                      <w:numId w:val="0"/>
                    </w:numPr>
                    <w:rPr>
                      <w:rFonts w:hint="cs"/>
                      <w:rtl/>
                    </w:rPr>
                  </w:pPr>
                  <w:r>
                    <w:rPr>
                      <w:rFonts w:hint="cs"/>
                      <w:rtl/>
                    </w:rPr>
                    <w:t>مناقشات</w:t>
                  </w:r>
                </w:p>
                <w:p w:rsidR="00AB2094" w:rsidRDefault="00AB2094" w:rsidP="00987E8A">
                  <w:pPr>
                    <w:pStyle w:val="ps1numbered"/>
                    <w:numPr>
                      <w:ilvl w:val="0"/>
                      <w:numId w:val="0"/>
                    </w:numPr>
                    <w:rPr>
                      <w:rFonts w:hint="cs"/>
                      <w:rtl/>
                    </w:rPr>
                  </w:pPr>
                </w:p>
                <w:p w:rsidR="00AB2094" w:rsidRDefault="00AB2094" w:rsidP="00987E8A">
                  <w:pPr>
                    <w:pStyle w:val="ps1numbered"/>
                    <w:numPr>
                      <w:ilvl w:val="0"/>
                      <w:numId w:val="0"/>
                    </w:numPr>
                    <w:rPr>
                      <w:rFonts w:hint="cs"/>
                      <w:rtl/>
                    </w:rPr>
                  </w:pPr>
                  <w:r>
                    <w:rPr>
                      <w:rFonts w:hint="cs"/>
                      <w:rtl/>
                    </w:rPr>
                    <w:t>مشاريع</w:t>
                  </w:r>
                </w:p>
                <w:p w:rsidR="00AB2094" w:rsidRDefault="00AB2094" w:rsidP="00987E8A">
                  <w:pPr>
                    <w:pStyle w:val="ps1numbered"/>
                    <w:numPr>
                      <w:ilvl w:val="0"/>
                      <w:numId w:val="0"/>
                    </w:numPr>
                    <w:rPr>
                      <w:rFonts w:hint="cs"/>
                      <w:rtl/>
                    </w:rPr>
                  </w:pPr>
                </w:p>
                <w:p w:rsidR="00AB2094" w:rsidRDefault="00AB2094" w:rsidP="00987E8A">
                  <w:pPr>
                    <w:pStyle w:val="ps1numbered"/>
                    <w:numPr>
                      <w:ilvl w:val="0"/>
                      <w:numId w:val="0"/>
                    </w:numPr>
                    <w:rPr>
                      <w:rFonts w:hint="cs"/>
                      <w:rtl/>
                    </w:rPr>
                  </w:pPr>
                  <w:r>
                    <w:rPr>
                      <w:rFonts w:hint="cs"/>
                      <w:rtl/>
                    </w:rPr>
                    <w:t xml:space="preserve">امتحانات قصيرة </w:t>
                  </w:r>
                </w:p>
                <w:p w:rsidR="00AB2094" w:rsidRDefault="00AB2094" w:rsidP="00987E8A">
                  <w:pPr>
                    <w:pStyle w:val="ps1numbered"/>
                    <w:numPr>
                      <w:ilvl w:val="0"/>
                      <w:numId w:val="0"/>
                    </w:numPr>
                    <w:rPr>
                      <w:rFonts w:hint="cs"/>
                      <w:rtl/>
                    </w:rPr>
                  </w:pPr>
                </w:p>
                <w:p w:rsidR="00AB2094" w:rsidRPr="00B56D20" w:rsidRDefault="00AB2094" w:rsidP="00987E8A">
                  <w:pPr>
                    <w:pStyle w:val="ps1numbered"/>
                    <w:numPr>
                      <w:ilvl w:val="0"/>
                      <w:numId w:val="0"/>
                    </w:numPr>
                  </w:pPr>
                  <w:r>
                    <w:rPr>
                      <w:rFonts w:hint="cs"/>
                      <w:rtl/>
                    </w:rPr>
                    <w:t>امتحانات طويلة</w:t>
                  </w:r>
                </w:p>
              </w:tc>
              <w:tc>
                <w:tcPr>
                  <w:tcW w:w="1502" w:type="dxa"/>
                  <w:shd w:val="clear" w:color="auto" w:fill="auto"/>
                </w:tcPr>
                <w:p w:rsidR="004342E5" w:rsidRDefault="00AB2094" w:rsidP="00987E8A">
                  <w:pPr>
                    <w:pStyle w:val="ps1numbered"/>
                    <w:numPr>
                      <w:ilvl w:val="0"/>
                      <w:numId w:val="0"/>
                    </w:numPr>
                    <w:rPr>
                      <w:rFonts w:hint="cs"/>
                      <w:rtl/>
                    </w:rPr>
                  </w:pPr>
                  <w:r>
                    <w:rPr>
                      <w:rFonts w:hint="cs"/>
                      <w:rtl/>
                    </w:rPr>
                    <w:t>1-2</w:t>
                  </w:r>
                </w:p>
                <w:p w:rsidR="00AB2094" w:rsidRDefault="00AB2094" w:rsidP="00987E8A">
                  <w:pPr>
                    <w:pStyle w:val="ps1numbered"/>
                    <w:numPr>
                      <w:ilvl w:val="0"/>
                      <w:numId w:val="0"/>
                    </w:numPr>
                    <w:rPr>
                      <w:rFonts w:hint="cs"/>
                      <w:rtl/>
                    </w:rPr>
                  </w:pPr>
                </w:p>
                <w:p w:rsidR="00AB2094" w:rsidRDefault="00AB2094" w:rsidP="00987E8A">
                  <w:pPr>
                    <w:pStyle w:val="ps1numbered"/>
                    <w:numPr>
                      <w:ilvl w:val="0"/>
                      <w:numId w:val="0"/>
                    </w:numPr>
                    <w:rPr>
                      <w:rFonts w:hint="cs"/>
                      <w:rtl/>
                    </w:rPr>
                  </w:pPr>
                </w:p>
                <w:p w:rsidR="00AB2094" w:rsidRDefault="00AB2094" w:rsidP="00987E8A">
                  <w:pPr>
                    <w:pStyle w:val="ps1numbered"/>
                    <w:numPr>
                      <w:ilvl w:val="0"/>
                      <w:numId w:val="0"/>
                    </w:numPr>
                    <w:rPr>
                      <w:rFonts w:hint="cs"/>
                      <w:rtl/>
                    </w:rPr>
                  </w:pPr>
                </w:p>
                <w:p w:rsidR="00AB2094" w:rsidRDefault="00AB2094" w:rsidP="00987E8A">
                  <w:pPr>
                    <w:pStyle w:val="ps1numbered"/>
                    <w:numPr>
                      <w:ilvl w:val="0"/>
                      <w:numId w:val="0"/>
                    </w:numPr>
                    <w:rPr>
                      <w:rFonts w:hint="cs"/>
                      <w:rtl/>
                    </w:rPr>
                  </w:pPr>
                </w:p>
                <w:p w:rsidR="00AB2094" w:rsidRDefault="00AB2094" w:rsidP="00987E8A">
                  <w:pPr>
                    <w:pStyle w:val="ps1numbered"/>
                    <w:numPr>
                      <w:ilvl w:val="0"/>
                      <w:numId w:val="0"/>
                    </w:numPr>
                    <w:rPr>
                      <w:rFonts w:hint="cs"/>
                      <w:rtl/>
                    </w:rPr>
                  </w:pPr>
                  <w:r>
                    <w:rPr>
                      <w:rFonts w:hint="cs"/>
                      <w:rtl/>
                    </w:rPr>
                    <w:t>2-4</w:t>
                  </w:r>
                </w:p>
                <w:p w:rsidR="00AB2094" w:rsidRDefault="00AB2094" w:rsidP="00987E8A">
                  <w:pPr>
                    <w:pStyle w:val="ps1numbered"/>
                    <w:numPr>
                      <w:ilvl w:val="0"/>
                      <w:numId w:val="0"/>
                    </w:numPr>
                    <w:rPr>
                      <w:rFonts w:hint="cs"/>
                      <w:rtl/>
                    </w:rPr>
                  </w:pPr>
                </w:p>
                <w:p w:rsidR="00AB2094" w:rsidRDefault="00AB2094" w:rsidP="00987E8A">
                  <w:pPr>
                    <w:pStyle w:val="ps1numbered"/>
                    <w:numPr>
                      <w:ilvl w:val="0"/>
                      <w:numId w:val="0"/>
                    </w:numPr>
                    <w:rPr>
                      <w:rFonts w:hint="cs"/>
                      <w:rtl/>
                    </w:rPr>
                  </w:pPr>
                </w:p>
                <w:p w:rsidR="00AB2094" w:rsidRDefault="00AB2094" w:rsidP="00987E8A">
                  <w:pPr>
                    <w:pStyle w:val="ps1numbered"/>
                    <w:numPr>
                      <w:ilvl w:val="0"/>
                      <w:numId w:val="0"/>
                    </w:numPr>
                    <w:rPr>
                      <w:rFonts w:hint="cs"/>
                      <w:rtl/>
                    </w:rPr>
                  </w:pPr>
                </w:p>
                <w:p w:rsidR="00AB2094" w:rsidRDefault="00AB2094" w:rsidP="00987E8A">
                  <w:pPr>
                    <w:pStyle w:val="ps1numbered"/>
                    <w:numPr>
                      <w:ilvl w:val="0"/>
                      <w:numId w:val="0"/>
                    </w:numPr>
                    <w:rPr>
                      <w:rFonts w:hint="cs"/>
                      <w:rtl/>
                    </w:rPr>
                  </w:pPr>
                </w:p>
                <w:p w:rsidR="00AB2094" w:rsidRDefault="00AB2094" w:rsidP="00987E8A">
                  <w:pPr>
                    <w:pStyle w:val="ps1numbered"/>
                    <w:numPr>
                      <w:ilvl w:val="0"/>
                      <w:numId w:val="0"/>
                    </w:numPr>
                    <w:rPr>
                      <w:rFonts w:hint="cs"/>
                      <w:rtl/>
                    </w:rPr>
                  </w:pPr>
                </w:p>
                <w:p w:rsidR="00AB2094" w:rsidRDefault="00AB2094" w:rsidP="00987E8A">
                  <w:pPr>
                    <w:pStyle w:val="ps1numbered"/>
                    <w:numPr>
                      <w:ilvl w:val="0"/>
                      <w:numId w:val="0"/>
                    </w:numPr>
                    <w:rPr>
                      <w:rFonts w:hint="cs"/>
                      <w:rtl/>
                    </w:rPr>
                  </w:pPr>
                </w:p>
                <w:p w:rsidR="00AB2094" w:rsidRDefault="00AB2094" w:rsidP="00987E8A">
                  <w:pPr>
                    <w:pStyle w:val="ps1numbered"/>
                    <w:numPr>
                      <w:ilvl w:val="0"/>
                      <w:numId w:val="0"/>
                    </w:numPr>
                    <w:rPr>
                      <w:rFonts w:hint="cs"/>
                      <w:rtl/>
                    </w:rPr>
                  </w:pPr>
                  <w:r>
                    <w:rPr>
                      <w:rFonts w:hint="cs"/>
                      <w:rtl/>
                    </w:rPr>
                    <w:t>2-5</w:t>
                  </w:r>
                </w:p>
                <w:p w:rsidR="00AB2094" w:rsidRPr="00B56D20" w:rsidRDefault="00AB2094" w:rsidP="00987E8A">
                  <w:pPr>
                    <w:pStyle w:val="ps1numbered"/>
                    <w:numPr>
                      <w:ilvl w:val="0"/>
                      <w:numId w:val="0"/>
                    </w:numPr>
                  </w:pPr>
                </w:p>
              </w:tc>
              <w:tc>
                <w:tcPr>
                  <w:tcW w:w="1502" w:type="dxa"/>
                  <w:shd w:val="clear" w:color="auto" w:fill="auto"/>
                </w:tcPr>
                <w:p w:rsidR="004342E5" w:rsidRPr="00B56D20" w:rsidRDefault="009A48B6" w:rsidP="00987E8A">
                  <w:pPr>
                    <w:pStyle w:val="ps1numbered"/>
                    <w:numPr>
                      <w:ilvl w:val="0"/>
                      <w:numId w:val="0"/>
                    </w:numPr>
                  </w:pPr>
                  <w:r>
                    <w:rPr>
                      <w:rFonts w:hint="cs"/>
                      <w:rtl/>
                    </w:rPr>
                    <w:t>اسماعيل ابوعامود</w:t>
                  </w:r>
                </w:p>
              </w:tc>
              <w:tc>
                <w:tcPr>
                  <w:tcW w:w="1502" w:type="dxa"/>
                  <w:shd w:val="clear" w:color="auto" w:fill="auto"/>
                </w:tcPr>
                <w:p w:rsidR="004342E5" w:rsidRDefault="00AB2094" w:rsidP="00987E8A">
                  <w:pPr>
                    <w:pStyle w:val="ps1numbered"/>
                    <w:numPr>
                      <w:ilvl w:val="0"/>
                      <w:numId w:val="0"/>
                    </w:numPr>
                    <w:rPr>
                      <w:rFonts w:hint="cs"/>
                      <w:rtl/>
                    </w:rPr>
                  </w:pPr>
                  <w:r>
                    <w:rPr>
                      <w:rFonts w:hint="cs"/>
                      <w:rtl/>
                    </w:rPr>
                    <w:t>1</w:t>
                  </w:r>
                </w:p>
                <w:p w:rsidR="00AB2094" w:rsidRDefault="00AB2094" w:rsidP="00987E8A">
                  <w:pPr>
                    <w:pStyle w:val="ps1numbered"/>
                    <w:numPr>
                      <w:ilvl w:val="0"/>
                      <w:numId w:val="0"/>
                    </w:numPr>
                    <w:rPr>
                      <w:rFonts w:hint="cs"/>
                      <w:rtl/>
                    </w:rPr>
                  </w:pPr>
                  <w:r>
                    <w:rPr>
                      <w:rFonts w:hint="cs"/>
                      <w:rtl/>
                    </w:rPr>
                    <w:t>2</w:t>
                  </w:r>
                </w:p>
                <w:p w:rsidR="00AB2094" w:rsidRDefault="00AB2094" w:rsidP="00987E8A">
                  <w:pPr>
                    <w:pStyle w:val="ps1numbered"/>
                    <w:numPr>
                      <w:ilvl w:val="0"/>
                      <w:numId w:val="0"/>
                    </w:numPr>
                    <w:rPr>
                      <w:rFonts w:hint="cs"/>
                      <w:rtl/>
                    </w:rPr>
                  </w:pPr>
                  <w:r>
                    <w:rPr>
                      <w:rFonts w:hint="cs"/>
                      <w:rtl/>
                    </w:rPr>
                    <w:t>3</w:t>
                  </w:r>
                </w:p>
                <w:p w:rsidR="00AB2094" w:rsidRDefault="00AB2094" w:rsidP="00987E8A">
                  <w:pPr>
                    <w:pStyle w:val="ps1numbered"/>
                    <w:numPr>
                      <w:ilvl w:val="0"/>
                      <w:numId w:val="0"/>
                    </w:numPr>
                    <w:rPr>
                      <w:rFonts w:hint="cs"/>
                      <w:rtl/>
                    </w:rPr>
                  </w:pPr>
                </w:p>
                <w:p w:rsidR="00AB2094" w:rsidRDefault="00AB2094" w:rsidP="00987E8A">
                  <w:pPr>
                    <w:pStyle w:val="ps1numbered"/>
                    <w:numPr>
                      <w:ilvl w:val="0"/>
                      <w:numId w:val="0"/>
                    </w:numPr>
                    <w:rPr>
                      <w:rFonts w:hint="cs"/>
                      <w:rtl/>
                    </w:rPr>
                  </w:pPr>
                  <w:r>
                    <w:rPr>
                      <w:rFonts w:hint="cs"/>
                      <w:rtl/>
                    </w:rPr>
                    <w:t>4</w:t>
                  </w:r>
                </w:p>
                <w:p w:rsidR="00AB2094" w:rsidRDefault="00AB2094" w:rsidP="00987E8A">
                  <w:pPr>
                    <w:pStyle w:val="ps1numbered"/>
                    <w:numPr>
                      <w:ilvl w:val="0"/>
                      <w:numId w:val="0"/>
                    </w:numPr>
                    <w:rPr>
                      <w:rFonts w:hint="cs"/>
                      <w:rtl/>
                    </w:rPr>
                  </w:pPr>
                  <w:r>
                    <w:rPr>
                      <w:rFonts w:hint="cs"/>
                      <w:rtl/>
                    </w:rPr>
                    <w:t>5</w:t>
                  </w:r>
                </w:p>
                <w:p w:rsidR="00AB2094" w:rsidRDefault="00AB2094" w:rsidP="00987E8A">
                  <w:pPr>
                    <w:pStyle w:val="ps1numbered"/>
                    <w:numPr>
                      <w:ilvl w:val="0"/>
                      <w:numId w:val="0"/>
                    </w:numPr>
                    <w:rPr>
                      <w:rFonts w:hint="cs"/>
                      <w:rtl/>
                    </w:rPr>
                  </w:pPr>
                  <w:r>
                    <w:rPr>
                      <w:rFonts w:hint="cs"/>
                      <w:rtl/>
                    </w:rPr>
                    <w:t>6</w:t>
                  </w:r>
                </w:p>
                <w:p w:rsidR="00AB2094" w:rsidRDefault="00AB2094" w:rsidP="00987E8A">
                  <w:pPr>
                    <w:pStyle w:val="ps1numbered"/>
                    <w:numPr>
                      <w:ilvl w:val="0"/>
                      <w:numId w:val="0"/>
                    </w:numPr>
                    <w:rPr>
                      <w:rFonts w:hint="cs"/>
                      <w:rtl/>
                    </w:rPr>
                  </w:pPr>
                  <w:r>
                    <w:rPr>
                      <w:rFonts w:hint="cs"/>
                      <w:rtl/>
                    </w:rPr>
                    <w:t>6-7</w:t>
                  </w:r>
                </w:p>
                <w:p w:rsidR="00AB2094" w:rsidRDefault="00AB2094" w:rsidP="00987E8A">
                  <w:pPr>
                    <w:pStyle w:val="ps1numbered"/>
                    <w:numPr>
                      <w:ilvl w:val="0"/>
                      <w:numId w:val="0"/>
                    </w:numPr>
                    <w:rPr>
                      <w:rFonts w:hint="cs"/>
                      <w:rtl/>
                    </w:rPr>
                  </w:pPr>
                </w:p>
                <w:p w:rsidR="00AB2094" w:rsidRDefault="00AB2094" w:rsidP="00AB2094">
                  <w:pPr>
                    <w:pStyle w:val="ps1numbered"/>
                    <w:numPr>
                      <w:ilvl w:val="0"/>
                      <w:numId w:val="0"/>
                    </w:numPr>
                    <w:rPr>
                      <w:rFonts w:hint="cs"/>
                      <w:rtl/>
                    </w:rPr>
                  </w:pPr>
                  <w:r>
                    <w:rPr>
                      <w:rFonts w:hint="cs"/>
                      <w:rtl/>
                    </w:rPr>
                    <w:t>7-8</w:t>
                  </w:r>
                </w:p>
                <w:p w:rsidR="00AB2094" w:rsidRDefault="00AB2094" w:rsidP="00AB2094">
                  <w:pPr>
                    <w:pStyle w:val="ps1numbered"/>
                    <w:numPr>
                      <w:ilvl w:val="0"/>
                      <w:numId w:val="0"/>
                    </w:numPr>
                    <w:rPr>
                      <w:rFonts w:hint="cs"/>
                      <w:rtl/>
                    </w:rPr>
                  </w:pPr>
                  <w:r>
                    <w:rPr>
                      <w:rFonts w:hint="cs"/>
                      <w:rtl/>
                    </w:rPr>
                    <w:t>9-10</w:t>
                  </w:r>
                </w:p>
                <w:p w:rsidR="00AB2094" w:rsidRDefault="00AB2094" w:rsidP="00AB2094">
                  <w:pPr>
                    <w:pStyle w:val="ps1numbered"/>
                    <w:numPr>
                      <w:ilvl w:val="0"/>
                      <w:numId w:val="0"/>
                    </w:numPr>
                    <w:rPr>
                      <w:rFonts w:hint="cs"/>
                      <w:rtl/>
                    </w:rPr>
                  </w:pPr>
                </w:p>
                <w:p w:rsidR="00AB2094" w:rsidRDefault="00AB2094" w:rsidP="00AB2094">
                  <w:pPr>
                    <w:pStyle w:val="ps1numbered"/>
                    <w:numPr>
                      <w:ilvl w:val="0"/>
                      <w:numId w:val="0"/>
                    </w:numPr>
                    <w:rPr>
                      <w:rFonts w:hint="cs"/>
                      <w:rtl/>
                    </w:rPr>
                  </w:pPr>
                  <w:r>
                    <w:rPr>
                      <w:rFonts w:hint="cs"/>
                      <w:rtl/>
                    </w:rPr>
                    <w:t>11</w:t>
                  </w:r>
                </w:p>
                <w:p w:rsidR="00AB2094" w:rsidRDefault="00AB2094" w:rsidP="00AB2094">
                  <w:pPr>
                    <w:pStyle w:val="ps1numbered"/>
                    <w:numPr>
                      <w:ilvl w:val="0"/>
                      <w:numId w:val="0"/>
                    </w:numPr>
                    <w:rPr>
                      <w:rFonts w:hint="cs"/>
                      <w:rtl/>
                    </w:rPr>
                  </w:pPr>
                  <w:r>
                    <w:rPr>
                      <w:rFonts w:hint="cs"/>
                      <w:rtl/>
                    </w:rPr>
                    <w:t>12</w:t>
                  </w:r>
                </w:p>
                <w:p w:rsidR="00AB2094" w:rsidRDefault="00AB2094" w:rsidP="00AB2094">
                  <w:pPr>
                    <w:pStyle w:val="ps1numbered"/>
                    <w:numPr>
                      <w:ilvl w:val="0"/>
                      <w:numId w:val="0"/>
                    </w:numPr>
                    <w:rPr>
                      <w:rFonts w:hint="cs"/>
                      <w:rtl/>
                    </w:rPr>
                  </w:pPr>
                  <w:r>
                    <w:rPr>
                      <w:rFonts w:hint="cs"/>
                      <w:rtl/>
                    </w:rPr>
                    <w:t>13</w:t>
                  </w:r>
                </w:p>
                <w:p w:rsidR="00AB2094" w:rsidRDefault="00AB2094" w:rsidP="00AB2094">
                  <w:pPr>
                    <w:pStyle w:val="ps1numbered"/>
                    <w:numPr>
                      <w:ilvl w:val="0"/>
                      <w:numId w:val="0"/>
                    </w:numPr>
                    <w:rPr>
                      <w:rFonts w:hint="cs"/>
                      <w:rtl/>
                    </w:rPr>
                  </w:pPr>
                </w:p>
                <w:p w:rsidR="00AB2094" w:rsidRDefault="00AB2094" w:rsidP="00AB2094">
                  <w:pPr>
                    <w:pStyle w:val="ps1numbered"/>
                    <w:numPr>
                      <w:ilvl w:val="0"/>
                      <w:numId w:val="0"/>
                    </w:numPr>
                    <w:rPr>
                      <w:rFonts w:hint="cs"/>
                      <w:rtl/>
                    </w:rPr>
                  </w:pPr>
                  <w:r>
                    <w:rPr>
                      <w:rFonts w:hint="cs"/>
                      <w:rtl/>
                    </w:rPr>
                    <w:t>14</w:t>
                  </w:r>
                </w:p>
                <w:p w:rsidR="00AB2094" w:rsidRDefault="00AB2094" w:rsidP="00AB2094">
                  <w:pPr>
                    <w:pStyle w:val="ps1numbered"/>
                    <w:numPr>
                      <w:ilvl w:val="0"/>
                      <w:numId w:val="0"/>
                    </w:numPr>
                    <w:rPr>
                      <w:rFonts w:hint="cs"/>
                      <w:rtl/>
                    </w:rPr>
                  </w:pPr>
                  <w:r>
                    <w:rPr>
                      <w:rFonts w:hint="cs"/>
                      <w:rtl/>
                    </w:rPr>
                    <w:t>15</w:t>
                  </w:r>
                </w:p>
                <w:p w:rsidR="00AB2094" w:rsidRPr="00B56D20" w:rsidRDefault="00AB2094" w:rsidP="00AB2094">
                  <w:pPr>
                    <w:pStyle w:val="ps1numbered"/>
                    <w:numPr>
                      <w:ilvl w:val="0"/>
                      <w:numId w:val="0"/>
                    </w:numPr>
                  </w:pPr>
                  <w:r>
                    <w:rPr>
                      <w:rFonts w:hint="cs"/>
                      <w:rtl/>
                    </w:rPr>
                    <w:t>16</w:t>
                  </w:r>
                </w:p>
              </w:tc>
              <w:tc>
                <w:tcPr>
                  <w:tcW w:w="1502" w:type="dxa"/>
                  <w:shd w:val="clear" w:color="auto" w:fill="auto"/>
                </w:tcPr>
                <w:p w:rsidR="009A48B6" w:rsidRPr="009A48B6" w:rsidRDefault="009A48B6" w:rsidP="009A48B6">
                  <w:pPr>
                    <w:pStyle w:val="HTMLPreformatted"/>
                    <w:shd w:val="clear" w:color="auto" w:fill="FFFFFF"/>
                    <w:bidi/>
                    <w:rPr>
                      <w:rFonts w:asciiTheme="majorBidi" w:hAnsiTheme="majorBidi" w:cstheme="majorBidi"/>
                      <w:color w:val="212121"/>
                      <w:rtl/>
                      <w:lang/>
                    </w:rPr>
                  </w:pPr>
                  <w:r w:rsidRPr="009A48B6">
                    <w:rPr>
                      <w:rFonts w:asciiTheme="majorBidi" w:hAnsiTheme="majorBidi" w:cstheme="majorBidi"/>
                      <w:color w:val="212121"/>
                      <w:rtl/>
                      <w:lang/>
                    </w:rPr>
                    <w:t>السياحة والرياضة والترفيه والاستجمام</w:t>
                  </w:r>
                </w:p>
                <w:p w:rsidR="009A48B6" w:rsidRPr="009A48B6" w:rsidRDefault="009A48B6" w:rsidP="009A48B6">
                  <w:pPr>
                    <w:pStyle w:val="HTMLPreformatted"/>
                    <w:shd w:val="clear" w:color="auto" w:fill="FFFFFF"/>
                    <w:bidi/>
                    <w:rPr>
                      <w:rFonts w:asciiTheme="majorBidi" w:hAnsiTheme="majorBidi" w:cstheme="majorBidi"/>
                      <w:color w:val="212121"/>
                      <w:rtl/>
                      <w:lang/>
                    </w:rPr>
                  </w:pPr>
                  <w:r w:rsidRPr="009A48B6">
                    <w:rPr>
                      <w:rFonts w:asciiTheme="majorBidi" w:hAnsiTheme="majorBidi" w:cstheme="majorBidi"/>
                      <w:color w:val="212121"/>
                      <w:rtl/>
                      <w:lang/>
                    </w:rPr>
                    <w:t>استراتيجيات المنتج والخدمة</w:t>
                  </w:r>
                </w:p>
                <w:p w:rsidR="009A48B6" w:rsidRPr="009A48B6" w:rsidRDefault="009A48B6" w:rsidP="009A48B6">
                  <w:pPr>
                    <w:pStyle w:val="HTMLPreformatted"/>
                    <w:shd w:val="clear" w:color="auto" w:fill="FFFFFF"/>
                    <w:bidi/>
                    <w:rPr>
                      <w:rFonts w:asciiTheme="majorBidi" w:hAnsiTheme="majorBidi" w:cstheme="majorBidi"/>
                      <w:color w:val="212121"/>
                      <w:rtl/>
                      <w:lang/>
                    </w:rPr>
                  </w:pPr>
                  <w:r w:rsidRPr="009A48B6">
                    <w:rPr>
                      <w:rFonts w:asciiTheme="majorBidi" w:hAnsiTheme="majorBidi" w:cstheme="majorBidi"/>
                      <w:color w:val="212121"/>
                      <w:rtl/>
                      <w:lang/>
                    </w:rPr>
                    <w:t>خصائص خدمة السفر والسياحة</w:t>
                  </w:r>
                </w:p>
                <w:p w:rsidR="009A48B6" w:rsidRPr="009A48B6" w:rsidRDefault="009A48B6" w:rsidP="009A48B6">
                  <w:pPr>
                    <w:pStyle w:val="HTMLPreformatted"/>
                    <w:shd w:val="clear" w:color="auto" w:fill="FFFFFF"/>
                    <w:bidi/>
                    <w:rPr>
                      <w:rFonts w:asciiTheme="majorBidi" w:hAnsiTheme="majorBidi" w:cstheme="majorBidi"/>
                      <w:color w:val="212121"/>
                      <w:rtl/>
                      <w:lang/>
                    </w:rPr>
                  </w:pPr>
                  <w:r w:rsidRPr="009A48B6">
                    <w:rPr>
                      <w:rFonts w:asciiTheme="majorBidi" w:hAnsiTheme="majorBidi" w:cstheme="majorBidi"/>
                      <w:color w:val="212121"/>
                      <w:rtl/>
                      <w:lang/>
                    </w:rPr>
                    <w:t>مفاهيم جودة الخدمة وأبعادها</w:t>
                  </w:r>
                </w:p>
                <w:p w:rsidR="009A48B6" w:rsidRPr="009A48B6" w:rsidRDefault="009A48B6" w:rsidP="009A48B6">
                  <w:pPr>
                    <w:pStyle w:val="HTMLPreformatted"/>
                    <w:shd w:val="clear" w:color="auto" w:fill="FFFFFF"/>
                    <w:bidi/>
                    <w:rPr>
                      <w:rFonts w:asciiTheme="majorBidi" w:hAnsiTheme="majorBidi" w:cstheme="majorBidi"/>
                      <w:color w:val="212121"/>
                      <w:rtl/>
                      <w:lang/>
                    </w:rPr>
                  </w:pPr>
                  <w:r w:rsidRPr="009A48B6">
                    <w:rPr>
                      <w:rFonts w:asciiTheme="majorBidi" w:hAnsiTheme="majorBidi" w:cstheme="majorBidi"/>
                      <w:color w:val="212121"/>
                      <w:rtl/>
                      <w:lang/>
                    </w:rPr>
                    <w:t>مناقشة حول المشروع النهائي</w:t>
                  </w:r>
                </w:p>
                <w:p w:rsidR="009A48B6" w:rsidRPr="009A48B6" w:rsidRDefault="009A48B6" w:rsidP="009A48B6">
                  <w:pPr>
                    <w:pStyle w:val="HTMLPreformatted"/>
                    <w:shd w:val="clear" w:color="auto" w:fill="FFFFFF"/>
                    <w:bidi/>
                    <w:rPr>
                      <w:rFonts w:asciiTheme="majorBidi" w:hAnsiTheme="majorBidi" w:cstheme="majorBidi"/>
                      <w:color w:val="212121"/>
                      <w:rtl/>
                      <w:lang/>
                    </w:rPr>
                  </w:pPr>
                  <w:r w:rsidRPr="009A48B6">
                    <w:rPr>
                      <w:rFonts w:asciiTheme="majorBidi" w:hAnsiTheme="majorBidi" w:cstheme="majorBidi"/>
                      <w:color w:val="212121"/>
                      <w:rtl/>
                      <w:lang/>
                    </w:rPr>
                    <w:t>تأثير الأشخاص والعملية والأدلة المادية على السياحة والضيافة وجودة الخدمة الترفيهية</w:t>
                  </w:r>
                </w:p>
                <w:p w:rsidR="009A48B6" w:rsidRPr="009A48B6" w:rsidRDefault="009A48B6" w:rsidP="009A48B6">
                  <w:pPr>
                    <w:pStyle w:val="HTMLPreformatted"/>
                    <w:shd w:val="clear" w:color="auto" w:fill="FFFFFF"/>
                    <w:bidi/>
                    <w:rPr>
                      <w:rFonts w:asciiTheme="majorBidi" w:hAnsiTheme="majorBidi" w:cstheme="majorBidi"/>
                      <w:color w:val="212121"/>
                      <w:rtl/>
                      <w:lang/>
                    </w:rPr>
                  </w:pPr>
                  <w:r w:rsidRPr="009A48B6">
                    <w:rPr>
                      <w:rFonts w:asciiTheme="majorBidi" w:hAnsiTheme="majorBidi" w:cstheme="majorBidi"/>
                      <w:color w:val="212121"/>
                      <w:rtl/>
                      <w:lang/>
                    </w:rPr>
                    <w:t>فهم دور لقاء الخدمة في خدمات السياحة والضيافة والخدمات الترفيهية</w:t>
                  </w:r>
                </w:p>
                <w:p w:rsidR="009A48B6" w:rsidRPr="009A48B6" w:rsidRDefault="009A48B6" w:rsidP="009A48B6">
                  <w:pPr>
                    <w:pStyle w:val="HTMLPreformatted"/>
                    <w:shd w:val="clear" w:color="auto" w:fill="FFFFFF"/>
                    <w:bidi/>
                    <w:rPr>
                      <w:rFonts w:asciiTheme="majorBidi" w:hAnsiTheme="majorBidi" w:cstheme="majorBidi"/>
                      <w:color w:val="212121"/>
                      <w:rtl/>
                      <w:lang/>
                    </w:rPr>
                  </w:pPr>
                  <w:r w:rsidRPr="009A48B6">
                    <w:rPr>
                      <w:rFonts w:asciiTheme="majorBidi" w:hAnsiTheme="majorBidi" w:cstheme="majorBidi"/>
                      <w:color w:val="212121"/>
                      <w:rtl/>
                      <w:lang/>
                    </w:rPr>
                    <w:t>جودة الخدمة ورضا العملاء والقيمة: دراسة لعلاقتهم</w:t>
                  </w:r>
                </w:p>
                <w:p w:rsidR="009A48B6" w:rsidRPr="009A48B6" w:rsidRDefault="009A48B6" w:rsidP="009A48B6">
                  <w:pPr>
                    <w:pStyle w:val="HTMLPreformatted"/>
                    <w:shd w:val="clear" w:color="auto" w:fill="FFFFFF"/>
                    <w:bidi/>
                    <w:rPr>
                      <w:rFonts w:asciiTheme="majorBidi" w:hAnsiTheme="majorBidi" w:cstheme="majorBidi"/>
                      <w:color w:val="212121"/>
                      <w:rtl/>
                      <w:lang/>
                    </w:rPr>
                  </w:pPr>
                  <w:r w:rsidRPr="009A48B6">
                    <w:rPr>
                      <w:rFonts w:asciiTheme="majorBidi" w:hAnsiTheme="majorBidi" w:cstheme="majorBidi"/>
                      <w:color w:val="212121"/>
                      <w:rtl/>
                      <w:lang/>
                    </w:rPr>
                    <w:t>إختبار نصف الفصل</w:t>
                  </w:r>
                </w:p>
                <w:p w:rsidR="009A48B6" w:rsidRPr="009A48B6" w:rsidRDefault="009A48B6" w:rsidP="009A48B6">
                  <w:pPr>
                    <w:pStyle w:val="HTMLPreformatted"/>
                    <w:shd w:val="clear" w:color="auto" w:fill="FFFFFF"/>
                    <w:bidi/>
                    <w:rPr>
                      <w:rFonts w:asciiTheme="majorBidi" w:hAnsiTheme="majorBidi" w:cstheme="majorBidi"/>
                      <w:color w:val="212121"/>
                      <w:rtl/>
                      <w:lang/>
                    </w:rPr>
                  </w:pPr>
                  <w:r w:rsidRPr="009A48B6">
                    <w:rPr>
                      <w:rFonts w:asciiTheme="majorBidi" w:hAnsiTheme="majorBidi" w:cstheme="majorBidi"/>
                      <w:color w:val="212121"/>
                      <w:rtl/>
                      <w:lang/>
                    </w:rPr>
                    <w:t>قياس جودة الخدمة</w:t>
                  </w:r>
                </w:p>
                <w:p w:rsidR="009A48B6" w:rsidRPr="009A48B6" w:rsidRDefault="009A48B6" w:rsidP="009A48B6">
                  <w:pPr>
                    <w:pStyle w:val="HTMLPreformatted"/>
                    <w:shd w:val="clear" w:color="auto" w:fill="FFFFFF"/>
                    <w:bidi/>
                    <w:rPr>
                      <w:rFonts w:asciiTheme="majorBidi" w:hAnsiTheme="majorBidi" w:cstheme="majorBidi"/>
                      <w:color w:val="212121"/>
                      <w:rtl/>
                      <w:lang/>
                    </w:rPr>
                  </w:pPr>
                  <w:r w:rsidRPr="009A48B6">
                    <w:rPr>
                      <w:rFonts w:asciiTheme="majorBidi" w:hAnsiTheme="majorBidi" w:cstheme="majorBidi"/>
                      <w:color w:val="212121"/>
                      <w:rtl/>
                      <w:lang/>
                    </w:rPr>
                    <w:t>مراقبة جودة الخدمة وردود فعل المستهلكين</w:t>
                  </w:r>
                </w:p>
                <w:p w:rsidR="009A48B6" w:rsidRPr="009A48B6" w:rsidRDefault="009A48B6" w:rsidP="009A48B6">
                  <w:pPr>
                    <w:pStyle w:val="HTMLPreformatted"/>
                    <w:shd w:val="clear" w:color="auto" w:fill="FFFFFF"/>
                    <w:bidi/>
                    <w:rPr>
                      <w:rFonts w:asciiTheme="majorBidi" w:hAnsiTheme="majorBidi" w:cstheme="majorBidi"/>
                      <w:color w:val="212121"/>
                      <w:rtl/>
                      <w:lang/>
                    </w:rPr>
                  </w:pPr>
                  <w:r w:rsidRPr="009A48B6">
                    <w:rPr>
                      <w:rFonts w:asciiTheme="majorBidi" w:hAnsiTheme="majorBidi" w:cstheme="majorBidi"/>
                      <w:color w:val="212121"/>
                      <w:rtl/>
                      <w:lang/>
                    </w:rPr>
                    <w:t>مراقبة جودة الخدمة وردود فعل المستهلكين</w:t>
                  </w:r>
                </w:p>
                <w:p w:rsidR="009A48B6" w:rsidRPr="009A48B6" w:rsidRDefault="009A48B6" w:rsidP="009A48B6">
                  <w:pPr>
                    <w:pStyle w:val="HTMLPreformatted"/>
                    <w:shd w:val="clear" w:color="auto" w:fill="FFFFFF"/>
                    <w:bidi/>
                    <w:rPr>
                      <w:rFonts w:asciiTheme="majorBidi" w:hAnsiTheme="majorBidi" w:cstheme="majorBidi"/>
                      <w:color w:val="212121"/>
                      <w:rtl/>
                      <w:lang/>
                    </w:rPr>
                  </w:pPr>
                  <w:r w:rsidRPr="009A48B6">
                    <w:rPr>
                      <w:rFonts w:asciiTheme="majorBidi" w:hAnsiTheme="majorBidi" w:cstheme="majorBidi"/>
                      <w:color w:val="212121"/>
                      <w:rtl/>
                      <w:lang/>
                    </w:rPr>
                    <w:t>إدارة فشل الخدمة من خلال الانتعاش</w:t>
                  </w:r>
                </w:p>
                <w:p w:rsidR="009A48B6" w:rsidRPr="009A48B6" w:rsidRDefault="009A48B6" w:rsidP="009A48B6">
                  <w:pPr>
                    <w:pStyle w:val="HTMLPreformatted"/>
                    <w:shd w:val="clear" w:color="auto" w:fill="FFFFFF"/>
                    <w:bidi/>
                    <w:rPr>
                      <w:rFonts w:asciiTheme="majorBidi" w:hAnsiTheme="majorBidi" w:cstheme="majorBidi"/>
                      <w:color w:val="212121"/>
                      <w:rtl/>
                      <w:lang/>
                    </w:rPr>
                  </w:pPr>
                  <w:r w:rsidRPr="009A48B6">
                    <w:rPr>
                      <w:rFonts w:asciiTheme="majorBidi" w:hAnsiTheme="majorBidi" w:cstheme="majorBidi"/>
                      <w:color w:val="212121"/>
                      <w:rtl/>
                      <w:lang/>
                    </w:rPr>
                    <w:t>العروض التقديمية للطلاب</w:t>
                  </w:r>
                </w:p>
                <w:p w:rsidR="009A48B6" w:rsidRPr="009A48B6" w:rsidRDefault="009A48B6" w:rsidP="009A48B6">
                  <w:pPr>
                    <w:pStyle w:val="HTMLPreformatted"/>
                    <w:shd w:val="clear" w:color="auto" w:fill="FFFFFF"/>
                    <w:bidi/>
                    <w:rPr>
                      <w:rFonts w:asciiTheme="majorBidi" w:hAnsiTheme="majorBidi" w:cstheme="majorBidi"/>
                      <w:color w:val="212121"/>
                    </w:rPr>
                  </w:pPr>
                  <w:r w:rsidRPr="009A48B6">
                    <w:rPr>
                      <w:rFonts w:asciiTheme="majorBidi" w:hAnsiTheme="majorBidi" w:cstheme="majorBidi"/>
                      <w:color w:val="212121"/>
                      <w:rtl/>
                      <w:lang/>
                    </w:rPr>
                    <w:t>إمتحان نهائي</w:t>
                  </w:r>
                </w:p>
                <w:p w:rsidR="004342E5" w:rsidRPr="00B56D20" w:rsidRDefault="004342E5" w:rsidP="00987E8A">
                  <w:pPr>
                    <w:pStyle w:val="ps1numbered"/>
                    <w:numPr>
                      <w:ilvl w:val="0"/>
                      <w:numId w:val="0"/>
                    </w:numPr>
                  </w:pPr>
                </w:p>
              </w:tc>
            </w:tr>
          </w:tbl>
          <w:p w:rsidR="004342E5" w:rsidRPr="00B56D20" w:rsidRDefault="004342E5" w:rsidP="00987E8A">
            <w:pPr>
              <w:tabs>
                <w:tab w:val="left" w:pos="7719"/>
              </w:tabs>
              <w:bidi/>
              <w:jc w:val="right"/>
              <w:rPr>
                <w:lang/>
              </w:rPr>
            </w:pPr>
          </w:p>
          <w:p w:rsidR="000F6AE2" w:rsidRPr="00B56D20" w:rsidRDefault="000F6AE2" w:rsidP="00987E8A">
            <w:pPr>
              <w:tabs>
                <w:tab w:val="left" w:pos="6915"/>
              </w:tabs>
              <w:bidi/>
              <w:rPr>
                <w:lang/>
              </w:rPr>
            </w:pPr>
          </w:p>
        </w:tc>
      </w:tr>
    </w:tbl>
    <w:p w:rsidR="007B266D" w:rsidRPr="00B56D20" w:rsidRDefault="009360B0" w:rsidP="00987E8A">
      <w:pPr>
        <w:pStyle w:val="ps2"/>
        <w:bidi/>
        <w:spacing w:before="240" w:after="120" w:line="240" w:lineRule="auto"/>
        <w:rPr>
          <w:rFonts w:ascii="Simplified Arabic" w:hAnsi="Simplified Arabic" w:cs="Simplified Arabic"/>
          <w:sz w:val="22"/>
          <w:szCs w:val="22"/>
        </w:rPr>
      </w:pPr>
      <w:r w:rsidRPr="00B56D20">
        <w:rPr>
          <w:rFonts w:ascii="Simplified Arabic" w:hAnsi="Simplified Arabic" w:cs="Simplified Arabic"/>
          <w:sz w:val="22"/>
          <w:szCs w:val="22"/>
          <w:rtl/>
        </w:rPr>
        <w:lastRenderedPageBreak/>
        <w:t>21</w:t>
      </w:r>
      <w:r w:rsidR="00BE1A4D" w:rsidRPr="00B56D20">
        <w:rPr>
          <w:rFonts w:ascii="Simplified Arabic" w:hAnsi="Simplified Arabic" w:cs="Simplified Arabic" w:hint="cs"/>
          <w:sz w:val="22"/>
          <w:szCs w:val="22"/>
          <w:rtl/>
        </w:rPr>
        <w:t>.</w:t>
      </w:r>
      <w:r w:rsidRPr="00B56D20">
        <w:rPr>
          <w:rFonts w:ascii="Simplified Arabic" w:hAnsi="Simplified Arabic" w:cs="Simplified Arabic"/>
          <w:sz w:val="22"/>
          <w:szCs w:val="22"/>
          <w:rtl/>
        </w:rPr>
        <w:t xml:space="preserve"> </w:t>
      </w:r>
      <w:r w:rsidR="002D0E1D" w:rsidRPr="00B56D20">
        <w:rPr>
          <w:rFonts w:ascii="Simplified Arabic" w:hAnsi="Simplified Arabic" w:cs="Simplified Arabic" w:hint="cs"/>
          <w:sz w:val="22"/>
          <w:szCs w:val="22"/>
          <w:rtl/>
        </w:rPr>
        <w:t>النشاطات والاستراتيجيات التدريسية</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0008"/>
      </w:tblGrid>
      <w:tr w:rsidR="00B143AC" w:rsidRPr="00B56D20" w:rsidTr="00AB2094">
        <w:tblPrEx>
          <w:tblCellMar>
            <w:top w:w="0" w:type="dxa"/>
            <w:bottom w:w="0" w:type="dxa"/>
          </w:tblCellMar>
        </w:tblPrEx>
        <w:trPr>
          <w:trHeight w:val="1475"/>
        </w:trPr>
        <w:tc>
          <w:tcPr>
            <w:tcW w:w="10008" w:type="dxa"/>
          </w:tcPr>
          <w:p w:rsidR="002346F7" w:rsidRDefault="00B24A22" w:rsidP="00987E8A">
            <w:pPr>
              <w:pStyle w:val="ps1Char"/>
              <w:rPr>
                <w:rFonts w:hint="cs"/>
                <w:rtl/>
              </w:rPr>
            </w:pPr>
            <w:r w:rsidRPr="00B56D20">
              <w:rPr>
                <w:rFonts w:hint="cs"/>
                <w:rtl/>
              </w:rPr>
              <w:t>يتم</w:t>
            </w:r>
            <w:r w:rsidR="00FC74DA" w:rsidRPr="00B56D20">
              <w:rPr>
                <w:rFonts w:hint="cs"/>
                <w:rtl/>
              </w:rPr>
              <w:t xml:space="preserve"> تطوير نتاجات التعلم المستهدفة من خلال </w:t>
            </w:r>
            <w:r w:rsidR="002D0E1D" w:rsidRPr="00B56D20">
              <w:rPr>
                <w:rFonts w:hint="cs"/>
                <w:rtl/>
              </w:rPr>
              <w:t>النشاطات والاستراتيجيات التدريسية</w:t>
            </w:r>
            <w:r w:rsidR="00FC74DA" w:rsidRPr="00B56D20">
              <w:rPr>
                <w:rFonts w:hint="cs"/>
                <w:rtl/>
              </w:rPr>
              <w:t xml:space="preserve"> التالية:</w:t>
            </w:r>
          </w:p>
          <w:p w:rsidR="00AB2094" w:rsidRPr="00AB2094" w:rsidRDefault="00AB2094" w:rsidP="00AB2094">
            <w:pPr>
              <w:pStyle w:val="HTMLPreformatted"/>
              <w:shd w:val="clear" w:color="auto" w:fill="FFFFFF"/>
              <w:bidi/>
              <w:rPr>
                <w:rFonts w:asciiTheme="majorBidi" w:hAnsiTheme="majorBidi" w:cstheme="majorBidi"/>
                <w:color w:val="212121"/>
                <w:rtl/>
                <w:lang/>
              </w:rPr>
            </w:pPr>
            <w:r w:rsidRPr="00AB2094">
              <w:rPr>
                <w:rFonts w:asciiTheme="majorBidi" w:hAnsiTheme="majorBidi" w:cstheme="majorBidi"/>
                <w:color w:val="212121"/>
                <w:rtl/>
                <w:lang/>
              </w:rPr>
              <w:t>الواجبات المنزلية ، المشاركة والمناقشة ، المشاريع والعروض التقديمية ، الإمتحانات والامتحانات</w:t>
            </w:r>
          </w:p>
          <w:p w:rsidR="00AB2094" w:rsidRPr="00AB2094" w:rsidRDefault="00AB2094" w:rsidP="00AB2094">
            <w:pPr>
              <w:pStyle w:val="HTMLPreformatted"/>
              <w:shd w:val="clear" w:color="auto" w:fill="FFFFFF"/>
              <w:bidi/>
              <w:rPr>
                <w:rFonts w:asciiTheme="majorBidi" w:hAnsiTheme="majorBidi" w:cstheme="majorBidi"/>
                <w:color w:val="212121"/>
                <w:rtl/>
                <w:lang/>
              </w:rPr>
            </w:pPr>
            <w:r w:rsidRPr="00AB2094">
              <w:rPr>
                <w:rFonts w:asciiTheme="majorBidi" w:hAnsiTheme="majorBidi" w:cstheme="majorBidi"/>
                <w:color w:val="212121"/>
                <w:rtl/>
                <w:lang/>
              </w:rPr>
              <w:t>حضور الصف والمشاركة والمبادرة 10 ٪</w:t>
            </w:r>
          </w:p>
          <w:p w:rsidR="00AB2094" w:rsidRPr="00AB2094" w:rsidRDefault="00AB2094" w:rsidP="00AB2094">
            <w:pPr>
              <w:pStyle w:val="HTMLPreformatted"/>
              <w:shd w:val="clear" w:color="auto" w:fill="FFFFFF"/>
              <w:bidi/>
              <w:rPr>
                <w:rFonts w:asciiTheme="majorBidi" w:hAnsiTheme="majorBidi" w:cstheme="majorBidi"/>
                <w:color w:val="212121"/>
                <w:rtl/>
                <w:lang/>
              </w:rPr>
            </w:pPr>
            <w:r w:rsidRPr="00AB2094">
              <w:rPr>
                <w:rFonts w:asciiTheme="majorBidi" w:hAnsiTheme="majorBidi" w:cstheme="majorBidi"/>
                <w:color w:val="212121"/>
                <w:rtl/>
                <w:lang/>
              </w:rPr>
              <w:t>الاختبارات (الاختبارات: 10٪ لكل اختبار ، الاختبار المتوسط: 30٪ والأخير: 40٪)</w:t>
            </w:r>
          </w:p>
          <w:p w:rsidR="00AB2094" w:rsidRPr="00AB2094" w:rsidRDefault="00AB2094" w:rsidP="00AB2094">
            <w:pPr>
              <w:pStyle w:val="HTMLPreformatted"/>
              <w:shd w:val="clear" w:color="auto" w:fill="FFFFFF"/>
              <w:bidi/>
              <w:rPr>
                <w:rFonts w:asciiTheme="majorBidi" w:hAnsiTheme="majorBidi" w:cstheme="majorBidi"/>
                <w:color w:val="212121"/>
              </w:rPr>
            </w:pPr>
            <w:r w:rsidRPr="00AB2094">
              <w:rPr>
                <w:rFonts w:asciiTheme="majorBidi" w:hAnsiTheme="majorBidi" w:cstheme="majorBidi"/>
                <w:color w:val="212121"/>
                <w:rtl/>
                <w:lang/>
              </w:rPr>
              <w:t>مشروع المقرر (ورقة وعرض) 10 ٪</w:t>
            </w:r>
          </w:p>
        </w:tc>
      </w:tr>
    </w:tbl>
    <w:p w:rsidR="00505016" w:rsidRPr="00B56D20" w:rsidRDefault="00505016" w:rsidP="00987E8A">
      <w:pPr>
        <w:pStyle w:val="ps1Char"/>
      </w:pPr>
    </w:p>
    <w:p w:rsidR="00955553" w:rsidRPr="00B56D20" w:rsidRDefault="00FC74DA" w:rsidP="00987E8A">
      <w:pPr>
        <w:pStyle w:val="ps2"/>
        <w:bidi/>
        <w:spacing w:before="120" w:after="120" w:line="240" w:lineRule="auto"/>
        <w:rPr>
          <w:rFonts w:ascii="Cambria" w:hAnsi="Cambria"/>
          <w:sz w:val="22"/>
          <w:szCs w:val="22"/>
        </w:rPr>
      </w:pPr>
      <w:r w:rsidRPr="00B56D20">
        <w:rPr>
          <w:rFonts w:ascii="Cambria" w:hAnsi="Cambria" w:hint="cs"/>
          <w:sz w:val="22"/>
          <w:szCs w:val="22"/>
          <w:rtl/>
        </w:rPr>
        <w:t>22</w:t>
      </w:r>
      <w:r w:rsidR="00BE1A4D" w:rsidRPr="00B56D20">
        <w:rPr>
          <w:rFonts w:ascii="Cambria" w:hAnsi="Cambria" w:hint="cs"/>
          <w:sz w:val="22"/>
          <w:szCs w:val="22"/>
          <w:rtl/>
        </w:rPr>
        <w:t>.</w:t>
      </w:r>
      <w:r w:rsidRPr="00B56D20">
        <w:rPr>
          <w:rFonts w:ascii="Cambria" w:hAnsi="Cambria" w:hint="cs"/>
          <w:sz w:val="22"/>
          <w:szCs w:val="22"/>
          <w:rtl/>
        </w:rPr>
        <w:t xml:space="preserve"> </w:t>
      </w:r>
      <w:r w:rsidR="00BE1A4D" w:rsidRPr="00B56D20">
        <w:rPr>
          <w:rFonts w:ascii="Cambria" w:hAnsi="Cambria" w:hint="cs"/>
          <w:sz w:val="22"/>
          <w:szCs w:val="22"/>
          <w:rtl/>
        </w:rPr>
        <w:t>أساليب</w:t>
      </w:r>
      <w:r w:rsidRPr="00B56D20">
        <w:rPr>
          <w:rFonts w:ascii="Cambria" w:hAnsi="Cambria" w:hint="cs"/>
          <w:sz w:val="22"/>
          <w:szCs w:val="22"/>
          <w:rtl/>
        </w:rPr>
        <w:t xml:space="preserve"> التقييم ومتطلبات المادة</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0008"/>
      </w:tblGrid>
      <w:tr w:rsidR="00B143AC" w:rsidRPr="00B56D20" w:rsidTr="002346F7">
        <w:tblPrEx>
          <w:tblCellMar>
            <w:top w:w="0" w:type="dxa"/>
            <w:bottom w:w="0" w:type="dxa"/>
          </w:tblCellMar>
        </w:tblPrEx>
        <w:tc>
          <w:tcPr>
            <w:tcW w:w="10008" w:type="dxa"/>
          </w:tcPr>
          <w:p w:rsidR="00715328" w:rsidRPr="00B56D20" w:rsidRDefault="00B24A22" w:rsidP="00987E8A">
            <w:pPr>
              <w:pStyle w:val="ps1Char"/>
            </w:pPr>
            <w:r w:rsidRPr="00B56D20">
              <w:rPr>
                <w:rFonts w:hint="cs"/>
                <w:rtl/>
              </w:rPr>
              <w:t>يتم</w:t>
            </w:r>
            <w:r w:rsidR="00FC74DA" w:rsidRPr="00B56D20">
              <w:rPr>
                <w:rFonts w:hint="cs"/>
                <w:rtl/>
              </w:rPr>
              <w:t xml:space="preserve"> إثبات </w:t>
            </w:r>
            <w:r w:rsidR="00862D56" w:rsidRPr="00B56D20">
              <w:rPr>
                <w:rFonts w:hint="cs"/>
                <w:rtl/>
              </w:rPr>
              <w:t>تحقق</w:t>
            </w:r>
            <w:r w:rsidR="00FC74DA" w:rsidRPr="00B56D20">
              <w:rPr>
                <w:rFonts w:hint="cs"/>
                <w:rtl/>
              </w:rPr>
              <w:t xml:space="preserve"> نتاجات التعلم</w:t>
            </w:r>
            <w:r w:rsidR="00862D56" w:rsidRPr="00B56D20">
              <w:rPr>
                <w:rFonts w:hint="cs"/>
                <w:rtl/>
              </w:rPr>
              <w:t xml:space="preserve"> المستهدفة</w:t>
            </w:r>
            <w:r w:rsidR="00FC74DA" w:rsidRPr="00B56D20">
              <w:rPr>
                <w:rFonts w:hint="cs"/>
                <w:rtl/>
              </w:rPr>
              <w:t xml:space="preserve"> </w:t>
            </w:r>
            <w:r w:rsidR="00A12E46" w:rsidRPr="00B56D20">
              <w:rPr>
                <w:rFonts w:hint="cs"/>
                <w:rtl/>
              </w:rPr>
              <w:t xml:space="preserve">من </w:t>
            </w:r>
            <w:r w:rsidR="00FC74DA" w:rsidRPr="00B56D20">
              <w:rPr>
                <w:rFonts w:hint="cs"/>
                <w:rtl/>
              </w:rPr>
              <w:t xml:space="preserve">خلال </w:t>
            </w:r>
            <w:r w:rsidR="00B4064D" w:rsidRPr="00B56D20">
              <w:rPr>
                <w:rFonts w:hint="cs"/>
                <w:rtl/>
              </w:rPr>
              <w:t>أساليب</w:t>
            </w:r>
            <w:r w:rsidR="00FC74DA" w:rsidRPr="00B56D20">
              <w:rPr>
                <w:rFonts w:hint="cs"/>
                <w:rtl/>
              </w:rPr>
              <w:t xml:space="preserve"> التقييم والمتطلبات التالية:</w:t>
            </w:r>
          </w:p>
          <w:p w:rsidR="00AB2094" w:rsidRDefault="00AB2094" w:rsidP="00AB2094">
            <w:pPr>
              <w:pStyle w:val="ps1Char"/>
              <w:rPr>
                <w:rFonts w:hint="cs"/>
                <w:rtl/>
              </w:rPr>
            </w:pPr>
            <w:r w:rsidRPr="00B56D20">
              <w:rPr>
                <w:rFonts w:hint="cs"/>
                <w:rtl/>
              </w:rPr>
              <w:t>يتم تطوير نتاجات التعلم المستهدفة من خلال النشاطات والاستراتيجيات التدريسية التالية:</w:t>
            </w:r>
          </w:p>
          <w:p w:rsidR="00AB2094" w:rsidRPr="00AB2094" w:rsidRDefault="00AB2094" w:rsidP="00AB2094">
            <w:pPr>
              <w:pStyle w:val="HTMLPreformatted"/>
              <w:shd w:val="clear" w:color="auto" w:fill="FFFFFF"/>
              <w:bidi/>
              <w:rPr>
                <w:rFonts w:asciiTheme="majorBidi" w:hAnsiTheme="majorBidi" w:cstheme="majorBidi"/>
                <w:color w:val="212121"/>
                <w:rtl/>
                <w:lang/>
              </w:rPr>
            </w:pPr>
            <w:r w:rsidRPr="00AB2094">
              <w:rPr>
                <w:rFonts w:asciiTheme="majorBidi" w:hAnsiTheme="majorBidi" w:cstheme="majorBidi"/>
                <w:color w:val="212121"/>
                <w:rtl/>
                <w:lang/>
              </w:rPr>
              <w:t>الواجبات المنزلية ، المشاركة والمناقشة ، المشاريع والعروض التقديمية ، الإمتحانات والامتحانات</w:t>
            </w:r>
          </w:p>
          <w:p w:rsidR="00AB2094" w:rsidRPr="00AB2094" w:rsidRDefault="00AB2094" w:rsidP="00AB2094">
            <w:pPr>
              <w:pStyle w:val="HTMLPreformatted"/>
              <w:shd w:val="clear" w:color="auto" w:fill="FFFFFF"/>
              <w:bidi/>
              <w:rPr>
                <w:rFonts w:asciiTheme="majorBidi" w:hAnsiTheme="majorBidi" w:cstheme="majorBidi"/>
                <w:color w:val="212121"/>
                <w:rtl/>
                <w:lang/>
              </w:rPr>
            </w:pPr>
            <w:r w:rsidRPr="00AB2094">
              <w:rPr>
                <w:rFonts w:asciiTheme="majorBidi" w:hAnsiTheme="majorBidi" w:cstheme="majorBidi"/>
                <w:color w:val="212121"/>
                <w:rtl/>
                <w:lang/>
              </w:rPr>
              <w:t>حضور الصف والمشاركة والمبادرة 10 ٪</w:t>
            </w:r>
          </w:p>
          <w:p w:rsidR="00AB2094" w:rsidRPr="00AB2094" w:rsidRDefault="00AB2094" w:rsidP="00AB2094">
            <w:pPr>
              <w:pStyle w:val="HTMLPreformatted"/>
              <w:shd w:val="clear" w:color="auto" w:fill="FFFFFF"/>
              <w:bidi/>
              <w:rPr>
                <w:rFonts w:asciiTheme="majorBidi" w:hAnsiTheme="majorBidi" w:cstheme="majorBidi"/>
                <w:color w:val="212121"/>
                <w:rtl/>
                <w:lang/>
              </w:rPr>
            </w:pPr>
            <w:r w:rsidRPr="00AB2094">
              <w:rPr>
                <w:rFonts w:asciiTheme="majorBidi" w:hAnsiTheme="majorBidi" w:cstheme="majorBidi"/>
                <w:color w:val="212121"/>
                <w:rtl/>
                <w:lang/>
              </w:rPr>
              <w:t>الاختبارات (الاختبارات: 10٪ لكل اختبار ، الاختبار المتوسط: 30٪ والأخير: 40٪)</w:t>
            </w:r>
          </w:p>
          <w:p w:rsidR="00214A83" w:rsidRPr="00AB2094" w:rsidRDefault="00AB2094" w:rsidP="00AB2094">
            <w:pPr>
              <w:pStyle w:val="HTMLPreformatted"/>
              <w:shd w:val="clear" w:color="auto" w:fill="FFFFFF"/>
              <w:bidi/>
              <w:rPr>
                <w:rFonts w:asciiTheme="majorBidi" w:hAnsiTheme="majorBidi" w:cstheme="majorBidi"/>
                <w:color w:val="212121"/>
              </w:rPr>
            </w:pPr>
            <w:r w:rsidRPr="00AB2094">
              <w:rPr>
                <w:rFonts w:asciiTheme="majorBidi" w:hAnsiTheme="majorBidi" w:cstheme="majorBidi"/>
                <w:color w:val="212121"/>
                <w:rtl/>
                <w:lang/>
              </w:rPr>
              <w:t xml:space="preserve">مشروع المقرر (ورقة وعرض) 10 </w:t>
            </w:r>
          </w:p>
        </w:tc>
      </w:tr>
    </w:tbl>
    <w:p w:rsidR="00B143AC" w:rsidRPr="00B56D20" w:rsidRDefault="007D1F60" w:rsidP="00987E8A">
      <w:pPr>
        <w:pStyle w:val="ps2"/>
        <w:bidi/>
        <w:spacing w:before="120" w:after="120" w:line="240" w:lineRule="auto"/>
        <w:rPr>
          <w:rFonts w:ascii="Cambria" w:hAnsi="Cambria"/>
          <w:sz w:val="22"/>
          <w:szCs w:val="22"/>
        </w:rPr>
      </w:pPr>
      <w:r w:rsidRPr="00B56D20">
        <w:rPr>
          <w:rFonts w:ascii="Cambria" w:hAnsi="Cambria" w:hint="cs"/>
          <w:sz w:val="22"/>
          <w:szCs w:val="22"/>
          <w:rtl/>
        </w:rPr>
        <w:t>23</w:t>
      </w:r>
      <w:r w:rsidR="00BE1A4D" w:rsidRPr="00B56D20">
        <w:rPr>
          <w:rFonts w:ascii="Cambria" w:hAnsi="Cambria"/>
          <w:sz w:val="22"/>
          <w:szCs w:val="22"/>
        </w:rPr>
        <w:t>.</w:t>
      </w:r>
      <w:r w:rsidRPr="00B56D20">
        <w:rPr>
          <w:rFonts w:ascii="Cambria" w:hAnsi="Cambria" w:hint="cs"/>
          <w:sz w:val="22"/>
          <w:szCs w:val="22"/>
          <w:rtl/>
        </w:rPr>
        <w:t xml:space="preserve"> </w:t>
      </w:r>
      <w:r w:rsidR="002D0E1D" w:rsidRPr="00B56D20">
        <w:rPr>
          <w:rFonts w:ascii="Cambria" w:hAnsi="Cambria" w:hint="cs"/>
          <w:sz w:val="22"/>
          <w:szCs w:val="22"/>
          <w:rtl/>
        </w:rPr>
        <w:t>السياسات المتبعة بالمادة</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10008"/>
      </w:tblGrid>
      <w:tr w:rsidR="00B143AC" w:rsidRPr="00B56D20" w:rsidTr="002346F7">
        <w:tblPrEx>
          <w:tblCellMar>
            <w:top w:w="0" w:type="dxa"/>
            <w:bottom w:w="0" w:type="dxa"/>
          </w:tblCellMar>
        </w:tblPrEx>
        <w:tc>
          <w:tcPr>
            <w:tcW w:w="10008" w:type="dxa"/>
          </w:tcPr>
          <w:p w:rsidR="00AB2094" w:rsidRPr="00AB2094" w:rsidRDefault="00AB2094" w:rsidP="00AB2094">
            <w:pPr>
              <w:pStyle w:val="HTMLPreformatted"/>
              <w:shd w:val="clear" w:color="auto" w:fill="FFFFFF"/>
              <w:bidi/>
              <w:rPr>
                <w:rFonts w:asciiTheme="majorBidi" w:hAnsiTheme="majorBidi" w:cstheme="majorBidi"/>
                <w:color w:val="212121"/>
                <w:rtl/>
                <w:lang/>
              </w:rPr>
            </w:pPr>
            <w:r w:rsidRPr="00AB2094">
              <w:rPr>
                <w:rFonts w:asciiTheme="majorBidi" w:hAnsiTheme="majorBidi" w:cstheme="majorBidi"/>
                <w:color w:val="212121"/>
                <w:rtl/>
                <w:lang/>
              </w:rPr>
              <w:t>الحضور: حضورك يشمل المشاركة في مناقشات الفصل ، مما يعني أنه من المتوقع أن تقوم بالقراءات قبل كل فصل</w:t>
            </w:r>
          </w:p>
          <w:p w:rsidR="00AB2094" w:rsidRDefault="00AB2094" w:rsidP="00AB2094">
            <w:pPr>
              <w:pStyle w:val="HTMLPreformatted"/>
              <w:shd w:val="clear" w:color="auto" w:fill="FFFFFF"/>
              <w:bidi/>
              <w:rPr>
                <w:rFonts w:asciiTheme="majorBidi" w:hAnsiTheme="majorBidi" w:cstheme="majorBidi" w:hint="cs"/>
                <w:color w:val="212121"/>
                <w:rtl/>
                <w:lang/>
              </w:rPr>
            </w:pPr>
            <w:r w:rsidRPr="00AB2094">
              <w:rPr>
                <w:rFonts w:asciiTheme="majorBidi" w:hAnsiTheme="majorBidi" w:cstheme="majorBidi"/>
                <w:color w:val="212121"/>
                <w:rtl/>
                <w:lang/>
              </w:rPr>
              <w:t xml:space="preserve"> سيؤدي </w:t>
            </w:r>
            <w:r>
              <w:rPr>
                <w:rFonts w:asciiTheme="majorBidi" w:hAnsiTheme="majorBidi" w:cstheme="majorBidi" w:hint="cs"/>
                <w:color w:val="212121"/>
                <w:rtl/>
                <w:lang/>
              </w:rPr>
              <w:t>التغيب</w:t>
            </w:r>
            <w:r w:rsidRPr="00AB2094">
              <w:rPr>
                <w:rFonts w:asciiTheme="majorBidi" w:hAnsiTheme="majorBidi" w:cstheme="majorBidi"/>
                <w:color w:val="212121"/>
                <w:rtl/>
                <w:lang/>
              </w:rPr>
              <w:t xml:space="preserve"> أكثر من 7 مرات إلى فقد درجة الحضور بأكملها ويؤثر سلبًا على مجموع درجات الفصل أو الانسحاب من الفصل. يجب عليك إبلاغ </w:t>
            </w:r>
            <w:r>
              <w:rPr>
                <w:rFonts w:asciiTheme="majorBidi" w:hAnsiTheme="majorBidi" w:cstheme="majorBidi" w:hint="cs"/>
                <w:color w:val="212121"/>
                <w:rtl/>
                <w:lang/>
              </w:rPr>
              <w:t>مدرس المادة</w:t>
            </w:r>
            <w:r w:rsidRPr="00AB2094">
              <w:rPr>
                <w:rFonts w:asciiTheme="majorBidi" w:hAnsiTheme="majorBidi" w:cstheme="majorBidi"/>
                <w:color w:val="212121"/>
                <w:rtl/>
                <w:lang/>
              </w:rPr>
              <w:t xml:space="preserve"> </w:t>
            </w:r>
            <w:r>
              <w:rPr>
                <w:rFonts w:asciiTheme="majorBidi" w:hAnsiTheme="majorBidi" w:cstheme="majorBidi" w:hint="cs"/>
                <w:color w:val="212121"/>
                <w:rtl/>
                <w:lang/>
              </w:rPr>
              <w:t>في الحالات الطارءة للغياب</w:t>
            </w:r>
            <w:r w:rsidRPr="00AB2094">
              <w:rPr>
                <w:rFonts w:asciiTheme="majorBidi" w:hAnsiTheme="majorBidi" w:cstheme="majorBidi"/>
                <w:color w:val="212121"/>
                <w:rtl/>
                <w:lang/>
              </w:rPr>
              <w:t xml:space="preserve"> ، </w:t>
            </w:r>
          </w:p>
          <w:p w:rsidR="00AB2094" w:rsidRPr="00AB2094" w:rsidRDefault="00AB2094" w:rsidP="00AB2094">
            <w:pPr>
              <w:pStyle w:val="HTMLPreformatted"/>
              <w:shd w:val="clear" w:color="auto" w:fill="FFFFFF"/>
              <w:bidi/>
              <w:rPr>
                <w:rFonts w:asciiTheme="majorBidi" w:hAnsiTheme="majorBidi" w:cstheme="majorBidi"/>
                <w:color w:val="212121"/>
                <w:rtl/>
                <w:lang/>
              </w:rPr>
            </w:pPr>
            <w:r w:rsidRPr="00AB2094">
              <w:rPr>
                <w:rFonts w:asciiTheme="majorBidi" w:hAnsiTheme="majorBidi" w:cstheme="majorBidi"/>
                <w:color w:val="212121"/>
                <w:rtl/>
                <w:lang/>
              </w:rPr>
              <w:t>رصيد إضافي: غير متوفرة.</w:t>
            </w:r>
          </w:p>
          <w:p w:rsidR="00AB2094" w:rsidRPr="00AB2094" w:rsidRDefault="00AB2094" w:rsidP="00AB2094">
            <w:pPr>
              <w:pStyle w:val="HTMLPreformatted"/>
              <w:shd w:val="clear" w:color="auto" w:fill="FFFFFF"/>
              <w:bidi/>
              <w:rPr>
                <w:rFonts w:asciiTheme="majorBidi" w:hAnsiTheme="majorBidi" w:cstheme="majorBidi"/>
                <w:color w:val="212121"/>
                <w:rtl/>
                <w:lang/>
              </w:rPr>
            </w:pPr>
            <w:r w:rsidRPr="00AB2094">
              <w:rPr>
                <w:rFonts w:asciiTheme="majorBidi" w:hAnsiTheme="majorBidi" w:cstheme="majorBidi"/>
                <w:color w:val="212121"/>
                <w:rtl/>
                <w:lang/>
              </w:rPr>
              <w:t xml:space="preserve">الأوراق والعروض التقديمية: من المتوقع أن تثبت في جميع </w:t>
            </w:r>
            <w:r>
              <w:rPr>
                <w:rFonts w:asciiTheme="majorBidi" w:hAnsiTheme="majorBidi" w:cstheme="majorBidi" w:hint="cs"/>
                <w:color w:val="212121"/>
                <w:rtl/>
                <w:lang/>
              </w:rPr>
              <w:t>واجباتك</w:t>
            </w:r>
            <w:r w:rsidRPr="00AB2094">
              <w:rPr>
                <w:rFonts w:asciiTheme="majorBidi" w:hAnsiTheme="majorBidi" w:cstheme="majorBidi"/>
                <w:color w:val="212121"/>
                <w:rtl/>
                <w:lang/>
              </w:rPr>
              <w:t xml:space="preserve"> وعروضك التقديمية درجة عالية من الدقة والكفاءة المهنية.</w:t>
            </w:r>
          </w:p>
          <w:p w:rsidR="00AB2094" w:rsidRPr="00AB2094" w:rsidRDefault="00AB2094" w:rsidP="00AB2094">
            <w:pPr>
              <w:pStyle w:val="HTMLPreformatted"/>
              <w:shd w:val="clear" w:color="auto" w:fill="FFFFFF"/>
              <w:bidi/>
              <w:rPr>
                <w:rFonts w:asciiTheme="majorBidi" w:hAnsiTheme="majorBidi" w:cstheme="majorBidi"/>
                <w:color w:val="212121"/>
                <w:rtl/>
                <w:lang/>
              </w:rPr>
            </w:pPr>
            <w:r w:rsidRPr="00AB2094">
              <w:rPr>
                <w:rFonts w:asciiTheme="majorBidi" w:hAnsiTheme="majorBidi" w:cstheme="majorBidi"/>
                <w:color w:val="212121"/>
                <w:rtl/>
                <w:lang/>
              </w:rPr>
              <w:t xml:space="preserve">تاريخ الاستحقاق: ما لم يتم استلام إذن كتابي مقدمًا قبل تاريخ الاستحقاق ، يجب تحويل جميع </w:t>
            </w:r>
            <w:r>
              <w:rPr>
                <w:rFonts w:asciiTheme="majorBidi" w:hAnsiTheme="majorBidi" w:cstheme="majorBidi" w:hint="cs"/>
                <w:color w:val="212121"/>
                <w:rtl/>
                <w:lang/>
              </w:rPr>
              <w:t>الواجبات</w:t>
            </w:r>
            <w:r w:rsidRPr="00AB2094">
              <w:rPr>
                <w:rFonts w:asciiTheme="majorBidi" w:hAnsiTheme="majorBidi" w:cstheme="majorBidi"/>
                <w:color w:val="212121"/>
                <w:rtl/>
                <w:lang/>
              </w:rPr>
              <w:t xml:space="preserve"> في يوم استحقاقها</w:t>
            </w:r>
          </w:p>
          <w:p w:rsidR="00AB2094" w:rsidRPr="00AB2094" w:rsidRDefault="00AB2094" w:rsidP="00AB2094">
            <w:pPr>
              <w:pStyle w:val="HTMLPreformatted"/>
              <w:shd w:val="clear" w:color="auto" w:fill="FFFFFF"/>
              <w:bidi/>
              <w:rPr>
                <w:rFonts w:asciiTheme="majorBidi" w:hAnsiTheme="majorBidi" w:cstheme="majorBidi"/>
                <w:color w:val="212121"/>
                <w:rtl/>
                <w:lang/>
              </w:rPr>
            </w:pPr>
            <w:r w:rsidRPr="00AB2094">
              <w:rPr>
                <w:rFonts w:asciiTheme="majorBidi" w:hAnsiTheme="majorBidi" w:cstheme="majorBidi"/>
                <w:color w:val="212121"/>
                <w:rtl/>
                <w:lang/>
              </w:rPr>
              <w:t>سياسة الاختبارات والامتحانات: الامتحان النهائي سوف يشمل جميع المواد ما لم ينص على خلاف ذلك.</w:t>
            </w:r>
          </w:p>
          <w:p w:rsidR="00AB2094" w:rsidRPr="00AB2094" w:rsidRDefault="00AB2094" w:rsidP="00AB2094">
            <w:pPr>
              <w:pStyle w:val="HTMLPreformatted"/>
              <w:shd w:val="clear" w:color="auto" w:fill="FFFFFF"/>
              <w:bidi/>
              <w:rPr>
                <w:rFonts w:asciiTheme="majorBidi" w:hAnsiTheme="majorBidi" w:cstheme="majorBidi"/>
                <w:color w:val="212121"/>
                <w:rtl/>
                <w:lang/>
              </w:rPr>
            </w:pPr>
          </w:p>
          <w:p w:rsidR="00AB2094" w:rsidRPr="00AB2094" w:rsidRDefault="00AB2094" w:rsidP="00EF120F">
            <w:pPr>
              <w:pStyle w:val="HTMLPreformatted"/>
              <w:shd w:val="clear" w:color="auto" w:fill="FFFFFF"/>
              <w:bidi/>
              <w:rPr>
                <w:rFonts w:asciiTheme="majorBidi" w:hAnsiTheme="majorBidi" w:cstheme="majorBidi"/>
                <w:color w:val="212121"/>
              </w:rPr>
            </w:pPr>
            <w:r w:rsidRPr="00AB2094">
              <w:rPr>
                <w:rFonts w:asciiTheme="majorBidi" w:hAnsiTheme="majorBidi" w:cstheme="majorBidi"/>
                <w:color w:val="212121"/>
                <w:rtl/>
                <w:lang/>
              </w:rPr>
              <w:t xml:space="preserve">الصدق الأكاديمي: تتطلب نزاهة المجتمع الأكاديمي الاقتباس الكامل والصحيح للأفكار والمنهجيات ونتائج البحوث. بالإضافة إلى ذلك ، يمكن لكل طالب تعزيز الصدق الأكاديمي عن طريق </w:t>
            </w:r>
            <w:r w:rsidR="00EF120F">
              <w:rPr>
                <w:rFonts w:asciiTheme="majorBidi" w:hAnsiTheme="majorBidi" w:cstheme="majorBidi" w:hint="cs"/>
                <w:color w:val="212121"/>
                <w:rtl/>
                <w:lang/>
              </w:rPr>
              <w:t>ثويق العمل</w:t>
            </w:r>
          </w:p>
          <w:p w:rsidR="002346F7" w:rsidRPr="00AB2094" w:rsidRDefault="002346F7" w:rsidP="00987E8A">
            <w:pPr>
              <w:bidi/>
              <w:spacing w:before="80" w:line="276" w:lineRule="auto"/>
              <w:rPr>
                <w:rFonts w:cs="Arial" w:hint="cs"/>
                <w:rtl/>
                <w:lang w:val="en-US" w:bidi="ar-JO"/>
              </w:rPr>
            </w:pPr>
          </w:p>
        </w:tc>
      </w:tr>
    </w:tbl>
    <w:p w:rsidR="0040730C" w:rsidRPr="00B56D20" w:rsidRDefault="007D1F60" w:rsidP="0040730C">
      <w:pPr>
        <w:pStyle w:val="ps2"/>
        <w:bidi/>
        <w:spacing w:before="240" w:after="120" w:line="240" w:lineRule="auto"/>
        <w:rPr>
          <w:rFonts w:ascii="Simplified Arabic" w:hAnsi="Simplified Arabic" w:cs="Simplified Arabic"/>
          <w:sz w:val="22"/>
          <w:szCs w:val="22"/>
        </w:rPr>
      </w:pPr>
      <w:r w:rsidRPr="00B56D20">
        <w:rPr>
          <w:rFonts w:ascii="Simplified Arabic" w:hAnsi="Simplified Arabic" w:cs="Simplified Arabic"/>
          <w:sz w:val="22"/>
          <w:szCs w:val="22"/>
          <w:rtl/>
        </w:rPr>
        <w:t>24</w:t>
      </w:r>
      <w:r w:rsidR="00BE1A4D" w:rsidRPr="00B56D20">
        <w:rPr>
          <w:rFonts w:ascii="Simplified Arabic" w:hAnsi="Simplified Arabic" w:cs="Simplified Arabic"/>
          <w:sz w:val="22"/>
          <w:szCs w:val="22"/>
        </w:rPr>
        <w:t>.</w:t>
      </w:r>
      <w:r w:rsidRPr="00B56D20">
        <w:rPr>
          <w:rFonts w:ascii="Simplified Arabic" w:hAnsi="Simplified Arabic" w:cs="Simplified Arabic"/>
          <w:sz w:val="22"/>
          <w:szCs w:val="22"/>
          <w:rtl/>
        </w:rPr>
        <w:t xml:space="preserve"> </w:t>
      </w:r>
      <w:r w:rsidR="0040730C" w:rsidRPr="00B56D20">
        <w:rPr>
          <w:rFonts w:ascii="Simplified Arabic" w:hAnsi="Simplified Arabic" w:cs="Simplified Arabic" w:hint="cs"/>
          <w:sz w:val="22"/>
          <w:szCs w:val="22"/>
          <w:rtl/>
        </w:rPr>
        <w:t xml:space="preserve">مصادر التعلّم والتعليم </w:t>
      </w:r>
      <w:r w:rsidR="0040730C" w:rsidRPr="00B56D20">
        <w:rPr>
          <w:rFonts w:ascii="Simplified Arabic" w:hAnsi="Simplified Arabic" w:cs="Simplified Arabic" w:hint="cs"/>
          <w:bCs w:val="0"/>
          <w:szCs w:val="20"/>
          <w:rtl/>
        </w:rPr>
        <w:t>(المرافق، المعدات، الأجهزة، البرمجيات، المختبرات، المشاغل، اماكن التدريب)</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10008"/>
      </w:tblGrid>
      <w:tr w:rsidR="00B143AC" w:rsidRPr="00B56D20" w:rsidTr="002346F7">
        <w:tblPrEx>
          <w:tblCellMar>
            <w:top w:w="0" w:type="dxa"/>
            <w:bottom w:w="0" w:type="dxa"/>
          </w:tblCellMar>
        </w:tblPrEx>
        <w:trPr>
          <w:trHeight w:val="833"/>
        </w:trPr>
        <w:tc>
          <w:tcPr>
            <w:tcW w:w="10008" w:type="dxa"/>
            <w:tcBorders>
              <w:bottom w:val="single" w:sz="4" w:space="0" w:color="auto"/>
            </w:tcBorders>
          </w:tcPr>
          <w:p w:rsidR="00A462D0" w:rsidRPr="00B56D20" w:rsidRDefault="00EF120F" w:rsidP="00987E8A">
            <w:pPr>
              <w:pStyle w:val="Header"/>
              <w:tabs>
                <w:tab w:val="clear" w:pos="4153"/>
                <w:tab w:val="clear" w:pos="8306"/>
              </w:tabs>
              <w:bidi/>
              <w:spacing w:before="120" w:after="100" w:afterAutospacing="1"/>
              <w:rPr>
                <w:rFonts w:ascii="Cambria" w:hAnsi="Cambria" w:cs="Arial"/>
                <w:sz w:val="22"/>
                <w:szCs w:val="22"/>
                <w:lang w:eastAsia="en-US"/>
              </w:rPr>
            </w:pPr>
            <w:r>
              <w:rPr>
                <w:rFonts w:ascii="Cambria" w:hAnsi="Cambria" w:cs="Arial" w:hint="cs"/>
                <w:sz w:val="22"/>
                <w:szCs w:val="22"/>
                <w:rtl/>
                <w:lang w:eastAsia="en-US"/>
              </w:rPr>
              <w:t>جهاز العرض التقديمي</w:t>
            </w:r>
          </w:p>
        </w:tc>
      </w:tr>
    </w:tbl>
    <w:p w:rsidR="002346F7" w:rsidRPr="00B56D20" w:rsidRDefault="002346F7" w:rsidP="00987E8A">
      <w:pPr>
        <w:pStyle w:val="Heading7"/>
        <w:bidi/>
        <w:rPr>
          <w:rFonts w:ascii="Cambria" w:hAnsi="Cambria" w:cs="Arial"/>
          <w:b/>
          <w:bCs/>
          <w:sz w:val="22"/>
          <w:szCs w:val="22"/>
          <w:u w:val="none"/>
        </w:rPr>
      </w:pPr>
    </w:p>
    <w:p w:rsidR="00EC794D" w:rsidRPr="00B56D20" w:rsidRDefault="007D1F60" w:rsidP="00987E8A">
      <w:pPr>
        <w:pStyle w:val="Heading7"/>
        <w:bidi/>
        <w:rPr>
          <w:rFonts w:ascii="Cambria" w:hAnsi="Cambria" w:cs="Arial"/>
          <w:b/>
          <w:bCs/>
          <w:sz w:val="22"/>
          <w:szCs w:val="22"/>
          <w:u w:val="none"/>
        </w:rPr>
      </w:pPr>
      <w:r w:rsidRPr="00B56D20">
        <w:rPr>
          <w:rFonts w:ascii="Cambria" w:hAnsi="Cambria" w:cs="Arial" w:hint="cs"/>
          <w:b/>
          <w:bCs/>
          <w:sz w:val="22"/>
          <w:szCs w:val="22"/>
          <w:u w:val="none"/>
          <w:rtl/>
        </w:rPr>
        <w:t>25</w:t>
      </w:r>
      <w:r w:rsidR="00BE1A4D" w:rsidRPr="00B56D20">
        <w:rPr>
          <w:rFonts w:ascii="Cambria" w:hAnsi="Cambria" w:cs="Arial"/>
          <w:b/>
          <w:bCs/>
          <w:sz w:val="22"/>
          <w:szCs w:val="22"/>
          <w:u w:val="none"/>
        </w:rPr>
        <w:t>.</w:t>
      </w:r>
      <w:r w:rsidRPr="00B56D20">
        <w:rPr>
          <w:rFonts w:ascii="Cambria" w:hAnsi="Cambria" w:cs="Arial" w:hint="cs"/>
          <w:b/>
          <w:bCs/>
          <w:sz w:val="22"/>
          <w:szCs w:val="22"/>
          <w:u w:val="none"/>
          <w:rtl/>
        </w:rPr>
        <w:t xml:space="preserve"> </w:t>
      </w:r>
      <w:r w:rsidRPr="00B56D20">
        <w:rPr>
          <w:rFonts w:ascii="Simplified Arabic" w:hAnsi="Simplified Arabic" w:cs="Simplified Arabic"/>
          <w:b/>
          <w:bCs/>
          <w:sz w:val="22"/>
          <w:szCs w:val="22"/>
          <w:u w:val="none"/>
          <w:rtl/>
        </w:rPr>
        <w:t>المراجع</w:t>
      </w:r>
    </w:p>
    <w:p w:rsidR="00EC794D" w:rsidRPr="00B56D20" w:rsidRDefault="00EC794D" w:rsidP="00987E8A">
      <w:pPr>
        <w:bidi/>
        <w:rPr>
          <w:rFonts w:ascii="Cambria" w:hAnsi="Cambria"/>
          <w:sz w:val="22"/>
          <w:szCs w:val="22"/>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0"/>
      </w:tblGrid>
      <w:tr w:rsidR="00EC794D" w:rsidRPr="00B56D20" w:rsidTr="00F57F5A">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40730C" w:rsidRPr="00B56D20" w:rsidRDefault="0040730C" w:rsidP="0040730C">
            <w:pPr>
              <w:tabs>
                <w:tab w:val="left" w:pos="1686"/>
              </w:tabs>
              <w:bidi/>
              <w:rPr>
                <w:rFonts w:ascii="Simplified Arabic" w:hAnsi="Simplified Arabic" w:cs="Simplified Arabic"/>
                <w:sz w:val="22"/>
                <w:szCs w:val="22"/>
                <w:rtl/>
                <w:lang w:val="en-US"/>
              </w:rPr>
            </w:pPr>
            <w:r w:rsidRPr="00B56D20">
              <w:rPr>
                <w:rFonts w:ascii="Simplified Arabic" w:hAnsi="Simplified Arabic" w:cs="Simplified Arabic"/>
                <w:sz w:val="22"/>
                <w:szCs w:val="22"/>
                <w:rtl/>
                <w:lang w:val="en-US"/>
              </w:rPr>
              <w:t>أ-  الكتب المطلوبة، والقراء</w:t>
            </w:r>
            <w:r w:rsidRPr="00B56D20">
              <w:rPr>
                <w:rFonts w:ascii="Simplified Arabic" w:hAnsi="Simplified Arabic" w:cs="Simplified Arabic" w:hint="cs"/>
                <w:sz w:val="22"/>
                <w:szCs w:val="22"/>
                <w:rtl/>
                <w:lang w:val="en-US"/>
              </w:rPr>
              <w:t xml:space="preserve">ات </w:t>
            </w:r>
            <w:r w:rsidRPr="00B56D20">
              <w:rPr>
                <w:rFonts w:ascii="Simplified Arabic" w:hAnsi="Simplified Arabic" w:cs="Simplified Arabic"/>
                <w:sz w:val="22"/>
                <w:szCs w:val="22"/>
                <w:rtl/>
                <w:lang w:val="en-US"/>
              </w:rPr>
              <w:t>و</w:t>
            </w:r>
            <w:r w:rsidRPr="00B56D20">
              <w:rPr>
                <w:rFonts w:ascii="Simplified Arabic" w:hAnsi="Simplified Arabic" w:cs="Simplified Arabic" w:hint="cs"/>
                <w:sz w:val="22"/>
                <w:szCs w:val="22"/>
                <w:rtl/>
                <w:lang w:val="en-US"/>
              </w:rPr>
              <w:t xml:space="preserve">المواد </w:t>
            </w:r>
            <w:r w:rsidRPr="00B56D20">
              <w:rPr>
                <w:rFonts w:ascii="Simplified Arabic" w:hAnsi="Simplified Arabic" w:cs="Simplified Arabic"/>
                <w:sz w:val="22"/>
                <w:szCs w:val="22"/>
                <w:rtl/>
                <w:lang w:val="en-US"/>
              </w:rPr>
              <w:t>السمعية والبصرية</w:t>
            </w:r>
            <w:r w:rsidRPr="00B56D20">
              <w:rPr>
                <w:rFonts w:ascii="Simplified Arabic" w:hAnsi="Simplified Arabic" w:cs="Simplified Arabic" w:hint="cs"/>
                <w:sz w:val="22"/>
                <w:szCs w:val="22"/>
                <w:rtl/>
                <w:lang w:val="en-US"/>
              </w:rPr>
              <w:t xml:space="preserve"> </w:t>
            </w:r>
            <w:r w:rsidRPr="00B56D20">
              <w:rPr>
                <w:rFonts w:ascii="Simplified Arabic" w:hAnsi="Simplified Arabic" w:cs="Simplified Arabic"/>
                <w:sz w:val="22"/>
                <w:szCs w:val="22"/>
                <w:rtl/>
                <w:lang w:val="en-US"/>
              </w:rPr>
              <w:t>المخصصة:</w:t>
            </w:r>
          </w:p>
          <w:p w:rsidR="0040730C" w:rsidRPr="00B56D20" w:rsidRDefault="00EF120F" w:rsidP="0040730C">
            <w:pPr>
              <w:tabs>
                <w:tab w:val="left" w:pos="1686"/>
              </w:tabs>
              <w:bidi/>
              <w:rPr>
                <w:rFonts w:ascii="Simplified Arabic" w:hAnsi="Simplified Arabic" w:cs="Simplified Arabic"/>
                <w:sz w:val="22"/>
                <w:szCs w:val="22"/>
                <w:rtl/>
                <w:lang w:val="en-US"/>
              </w:rPr>
            </w:pPr>
            <w:r w:rsidRPr="00DB7FEF">
              <w:rPr>
                <w:rFonts w:asciiTheme="minorHAnsi" w:hAnsiTheme="minorHAnsi"/>
              </w:rPr>
              <w:t xml:space="preserve">Service Quality Management in Hospitality, Tourism, and Leisure Paperback – January 6, 2001 by </w:t>
            </w:r>
            <w:hyperlink r:id="rId17" w:history="1">
              <w:r w:rsidRPr="00DB7FEF">
                <w:rPr>
                  <w:rStyle w:val="Hyperlink"/>
                  <w:rFonts w:asciiTheme="minorHAnsi" w:hAnsiTheme="minorHAnsi"/>
                </w:rPr>
                <w:t>Connie Mok</w:t>
              </w:r>
            </w:hyperlink>
            <w:r w:rsidRPr="00DB7FEF">
              <w:rPr>
                <w:rFonts w:asciiTheme="minorHAnsi" w:hAnsiTheme="minorHAnsi"/>
              </w:rPr>
              <w:t xml:space="preserve"> (Author), </w:t>
            </w:r>
            <w:hyperlink r:id="rId18" w:history="1">
              <w:r w:rsidRPr="00DB7FEF">
                <w:rPr>
                  <w:rStyle w:val="Hyperlink"/>
                  <w:rFonts w:asciiTheme="minorHAnsi" w:hAnsiTheme="minorHAnsi"/>
                </w:rPr>
                <w:t>Beverley Sparks</w:t>
              </w:r>
            </w:hyperlink>
            <w:r w:rsidRPr="00DB7FEF">
              <w:rPr>
                <w:rFonts w:asciiTheme="minorHAnsi" w:hAnsiTheme="minorHAnsi"/>
              </w:rPr>
              <w:t xml:space="preserve"> (Author), </w:t>
            </w:r>
            <w:hyperlink r:id="rId19" w:history="1">
              <w:r w:rsidRPr="00DB7FEF">
                <w:rPr>
                  <w:rStyle w:val="Hyperlink"/>
                  <w:rFonts w:asciiTheme="minorHAnsi" w:hAnsiTheme="minorHAnsi"/>
                </w:rPr>
                <w:t>Jay Kadampully</w:t>
              </w:r>
            </w:hyperlink>
            <w:r w:rsidRPr="00DB7FEF">
              <w:rPr>
                <w:rFonts w:asciiTheme="minorHAnsi" w:hAnsiTheme="minorHAnsi"/>
              </w:rPr>
              <w:t xml:space="preserve"> (Author) , </w:t>
            </w:r>
            <w:hyperlink r:id="rId20" w:history="1">
              <w:r w:rsidRPr="00DB7FEF">
                <w:rPr>
                  <w:rStyle w:val="Hyperlink"/>
                  <w:rFonts w:asciiTheme="minorHAnsi" w:hAnsiTheme="minorHAnsi"/>
                </w:rPr>
                <w:t>http://bookboon.com/en/accounting-ebooks</w:t>
              </w:r>
            </w:hyperlink>
          </w:p>
          <w:p w:rsidR="0040730C" w:rsidRPr="00B56D20" w:rsidRDefault="0040730C" w:rsidP="0040730C">
            <w:pPr>
              <w:tabs>
                <w:tab w:val="left" w:pos="1686"/>
              </w:tabs>
              <w:bidi/>
              <w:rPr>
                <w:rFonts w:ascii="Simplified Arabic" w:hAnsi="Simplified Arabic" w:cs="Simplified Arabic"/>
                <w:sz w:val="22"/>
                <w:szCs w:val="22"/>
                <w:rtl/>
                <w:lang w:val="en-US"/>
              </w:rPr>
            </w:pPr>
            <w:r w:rsidRPr="00B56D20">
              <w:rPr>
                <w:rFonts w:ascii="Simplified Arabic" w:hAnsi="Simplified Arabic" w:cs="Simplified Arabic"/>
                <w:sz w:val="22"/>
                <w:szCs w:val="22"/>
                <w:rtl/>
                <w:lang w:val="en-US"/>
              </w:rPr>
              <w:t>ب-  الكتب الموصى بها، وغيرها من المواد</w:t>
            </w:r>
            <w:r w:rsidRPr="00B56D20">
              <w:rPr>
                <w:rFonts w:ascii="Simplified Arabic" w:hAnsi="Simplified Arabic" w:cs="Simplified Arabic" w:hint="cs"/>
                <w:sz w:val="22"/>
                <w:szCs w:val="22"/>
                <w:rtl/>
                <w:lang w:val="en-US"/>
              </w:rPr>
              <w:t xml:space="preserve"> التعليمية الورقية والإلكترونية</w:t>
            </w:r>
            <w:r w:rsidRPr="00B56D20">
              <w:rPr>
                <w:rFonts w:ascii="Simplified Arabic" w:hAnsi="Simplified Arabic" w:cs="Simplified Arabic"/>
                <w:sz w:val="22"/>
                <w:szCs w:val="22"/>
                <w:rtl/>
                <w:lang w:val="en-US"/>
              </w:rPr>
              <w:t xml:space="preserve">. </w:t>
            </w:r>
          </w:p>
          <w:p w:rsidR="00D73DA5" w:rsidRPr="00B56D20" w:rsidRDefault="00D73DA5" w:rsidP="00987E8A">
            <w:pPr>
              <w:tabs>
                <w:tab w:val="left" w:pos="1686"/>
              </w:tabs>
              <w:bidi/>
              <w:rPr>
                <w:rFonts w:ascii="Simplified Arabic" w:hAnsi="Simplified Arabic" w:cs="Simplified Arabic"/>
                <w:sz w:val="22"/>
                <w:szCs w:val="22"/>
                <w:rtl/>
                <w:lang w:val="en-US"/>
              </w:rPr>
            </w:pPr>
          </w:p>
          <w:p w:rsidR="00A12E46" w:rsidRPr="00B56D20" w:rsidRDefault="00A12E46" w:rsidP="00987E8A">
            <w:pPr>
              <w:tabs>
                <w:tab w:val="left" w:pos="1686"/>
              </w:tabs>
              <w:bidi/>
              <w:rPr>
                <w:rFonts w:ascii="Cambria" w:hAnsi="Cambria" w:hint="cs"/>
                <w:szCs w:val="20"/>
                <w:rtl/>
                <w:lang w:val="en-US"/>
              </w:rPr>
            </w:pPr>
          </w:p>
          <w:p w:rsidR="00505016" w:rsidRPr="00B56D20" w:rsidRDefault="00505016" w:rsidP="00987E8A">
            <w:pPr>
              <w:tabs>
                <w:tab w:val="left" w:pos="1686"/>
              </w:tabs>
              <w:bidi/>
              <w:rPr>
                <w:rFonts w:ascii="Cambria" w:hAnsi="Cambria"/>
                <w:szCs w:val="20"/>
                <w:lang w:val="en-US"/>
              </w:rPr>
            </w:pPr>
          </w:p>
        </w:tc>
      </w:tr>
    </w:tbl>
    <w:p w:rsidR="00B143AC" w:rsidRPr="00B56D20" w:rsidRDefault="00BE1A4D" w:rsidP="00987E8A">
      <w:pPr>
        <w:pStyle w:val="ps2"/>
        <w:bidi/>
        <w:spacing w:before="240" w:after="120" w:line="240" w:lineRule="auto"/>
        <w:rPr>
          <w:rFonts w:ascii="Simplified Arabic" w:hAnsi="Simplified Arabic" w:cs="Simplified Arabic"/>
          <w:b w:val="0"/>
          <w:bCs w:val="0"/>
          <w:sz w:val="22"/>
          <w:szCs w:val="22"/>
        </w:rPr>
      </w:pPr>
      <w:r w:rsidRPr="00B56D20">
        <w:rPr>
          <w:rFonts w:ascii="Simplified Arabic" w:hAnsi="Simplified Arabic" w:cs="Simplified Arabic"/>
          <w:sz w:val="22"/>
          <w:szCs w:val="22"/>
        </w:rPr>
        <w:lastRenderedPageBreak/>
        <w:t>.</w:t>
      </w:r>
      <w:r w:rsidR="00505016" w:rsidRPr="00B56D20">
        <w:rPr>
          <w:rFonts w:ascii="Simplified Arabic" w:hAnsi="Simplified Arabic" w:cs="Simplified Arabic"/>
          <w:sz w:val="22"/>
          <w:szCs w:val="22"/>
        </w:rPr>
        <w:t>26</w:t>
      </w:r>
      <w:r w:rsidR="00A12E46" w:rsidRPr="00B56D20">
        <w:rPr>
          <w:rFonts w:ascii="Simplified Arabic" w:hAnsi="Simplified Arabic" w:cs="Simplified Arabic"/>
          <w:sz w:val="22"/>
          <w:szCs w:val="22"/>
          <w:rtl/>
        </w:rPr>
        <w:t xml:space="preserve"> معلومات إضافية</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0008"/>
      </w:tblGrid>
      <w:tr w:rsidR="00B143AC" w:rsidRPr="00B56D20" w:rsidTr="00121183">
        <w:tblPrEx>
          <w:tblCellMar>
            <w:top w:w="0" w:type="dxa"/>
            <w:bottom w:w="0" w:type="dxa"/>
          </w:tblCellMar>
        </w:tblPrEx>
        <w:tc>
          <w:tcPr>
            <w:tcW w:w="10008" w:type="dxa"/>
          </w:tcPr>
          <w:p w:rsidR="00F06879" w:rsidRPr="00B56D20" w:rsidRDefault="00F06879" w:rsidP="00987E8A">
            <w:pPr>
              <w:bidi/>
            </w:pPr>
          </w:p>
          <w:p w:rsidR="00505016" w:rsidRPr="00B56D20" w:rsidRDefault="00505016" w:rsidP="00987E8A">
            <w:pPr>
              <w:bidi/>
            </w:pPr>
          </w:p>
          <w:p w:rsidR="00F06879" w:rsidRPr="00B56D20" w:rsidRDefault="00F06879" w:rsidP="00987E8A">
            <w:pPr>
              <w:bidi/>
              <w:rPr>
                <w:lang w:val="en-US"/>
              </w:rPr>
            </w:pPr>
          </w:p>
        </w:tc>
      </w:tr>
    </w:tbl>
    <w:p w:rsidR="00B143AC" w:rsidRPr="00B56D20" w:rsidRDefault="00B143AC" w:rsidP="00987E8A">
      <w:pPr>
        <w:bidi/>
        <w:jc w:val="right"/>
        <w:rPr>
          <w:rFonts w:ascii="Cambria" w:hAnsi="Cambria" w:cs="Arial"/>
          <w:sz w:val="22"/>
          <w:szCs w:val="22"/>
        </w:rPr>
      </w:pPr>
    </w:p>
    <w:p w:rsidR="00A12E46" w:rsidRPr="00B56D20" w:rsidRDefault="00CF081D" w:rsidP="00EF120F">
      <w:pPr>
        <w:bidi/>
        <w:rPr>
          <w:rFonts w:ascii="Simplified Arabic" w:hAnsi="Simplified Arabic" w:cs="Simplified Arabic"/>
          <w:sz w:val="22"/>
          <w:szCs w:val="22"/>
          <w:lang w:val="en-US"/>
        </w:rPr>
      </w:pPr>
      <w:r w:rsidRPr="00B56D20">
        <w:rPr>
          <w:rFonts w:ascii="Simplified Arabic" w:hAnsi="Simplified Arabic" w:cs="Simplified Arabic" w:hint="cs"/>
          <w:sz w:val="22"/>
          <w:szCs w:val="22"/>
          <w:rtl/>
          <w:lang w:val="en-US"/>
        </w:rPr>
        <w:t xml:space="preserve">مدرس أو </w:t>
      </w:r>
      <w:r w:rsidR="00A12E46" w:rsidRPr="00B56D20">
        <w:rPr>
          <w:rFonts w:ascii="Simplified Arabic" w:hAnsi="Simplified Arabic" w:cs="Simplified Arabic"/>
          <w:sz w:val="22"/>
          <w:szCs w:val="22"/>
          <w:rtl/>
          <w:lang w:val="en-US"/>
        </w:rPr>
        <w:t xml:space="preserve">منسق المادة: </w:t>
      </w:r>
      <w:r w:rsidR="00EF120F">
        <w:rPr>
          <w:rFonts w:ascii="Simplified Arabic" w:hAnsi="Simplified Arabic" w:cs="Simplified Arabic" w:hint="cs"/>
          <w:sz w:val="22"/>
          <w:szCs w:val="22"/>
          <w:rtl/>
          <w:lang w:val="en-US"/>
        </w:rPr>
        <w:t xml:space="preserve">د. اسماعيل ابوعامود   </w:t>
      </w:r>
      <w:r w:rsidR="00A12E46" w:rsidRPr="00B56D20">
        <w:rPr>
          <w:rFonts w:ascii="Simplified Arabic" w:hAnsi="Simplified Arabic" w:cs="Simplified Arabic"/>
          <w:sz w:val="22"/>
          <w:szCs w:val="22"/>
          <w:rtl/>
          <w:lang w:val="en-US"/>
        </w:rPr>
        <w:t xml:space="preserve"> التوقيع: --------------------- - الت</w:t>
      </w:r>
      <w:r w:rsidR="00A462D0" w:rsidRPr="00B56D20">
        <w:rPr>
          <w:rFonts w:ascii="Simplified Arabic" w:hAnsi="Simplified Arabic" w:cs="Simplified Arabic"/>
          <w:sz w:val="22"/>
          <w:szCs w:val="22"/>
          <w:rtl/>
          <w:lang w:val="en-US"/>
        </w:rPr>
        <w:t xml:space="preserve">اريخ: </w:t>
      </w:r>
      <w:r w:rsidR="00EF120F">
        <w:rPr>
          <w:rFonts w:ascii="Simplified Arabic" w:hAnsi="Simplified Arabic" w:cs="Simplified Arabic" w:hint="cs"/>
          <w:sz w:val="22"/>
          <w:szCs w:val="22"/>
          <w:rtl/>
          <w:lang w:val="en-US"/>
        </w:rPr>
        <w:t xml:space="preserve">2019     </w:t>
      </w:r>
      <w:r w:rsidR="00B24A22" w:rsidRPr="00B56D20">
        <w:rPr>
          <w:rFonts w:ascii="Simplified Arabic" w:hAnsi="Simplified Arabic" w:cs="Simplified Arabic" w:hint="cs"/>
          <w:sz w:val="22"/>
          <w:szCs w:val="22"/>
          <w:rtl/>
          <w:lang w:val="en-US"/>
        </w:rPr>
        <w:t>مقرر لجنة الخطة</w:t>
      </w:r>
      <w:r w:rsidR="00A12E46" w:rsidRPr="00B56D20">
        <w:rPr>
          <w:rFonts w:ascii="Simplified Arabic" w:hAnsi="Simplified Arabic" w:cs="Simplified Arabic"/>
          <w:sz w:val="22"/>
          <w:szCs w:val="22"/>
          <w:rtl/>
          <w:lang w:val="en-US"/>
        </w:rPr>
        <w:t>/ القسم: ---------------</w:t>
      </w:r>
      <w:r w:rsidRPr="00B56D20">
        <w:rPr>
          <w:rFonts w:ascii="Simplified Arabic" w:hAnsi="Simplified Arabic" w:cs="Simplified Arabic" w:hint="cs"/>
          <w:sz w:val="22"/>
          <w:szCs w:val="22"/>
          <w:rtl/>
          <w:lang w:val="en-US"/>
        </w:rPr>
        <w:t>-</w:t>
      </w:r>
      <w:r w:rsidR="00A12E46" w:rsidRPr="00B56D20">
        <w:rPr>
          <w:rFonts w:ascii="Simplified Arabic" w:hAnsi="Simplified Arabic" w:cs="Simplified Arabic"/>
          <w:sz w:val="22"/>
          <w:szCs w:val="22"/>
          <w:rtl/>
          <w:lang w:val="en-US"/>
        </w:rPr>
        <w:t>---------- التوقيع</w:t>
      </w:r>
      <w:r w:rsidR="00A12E46" w:rsidRPr="00B56D20">
        <w:rPr>
          <w:rFonts w:ascii="Simplified Arabic" w:hAnsi="Simplified Arabic" w:cs="Simplified Arabic"/>
          <w:sz w:val="22"/>
          <w:szCs w:val="22"/>
          <w:lang w:val="en-US"/>
        </w:rPr>
        <w:t xml:space="preserve"> </w:t>
      </w:r>
      <w:r w:rsidR="009425B1" w:rsidRPr="00B56D20">
        <w:rPr>
          <w:rFonts w:ascii="Simplified Arabic" w:hAnsi="Simplified Arabic" w:cs="Simplified Arabic" w:hint="cs"/>
          <w:sz w:val="22"/>
          <w:szCs w:val="22"/>
          <w:rtl/>
          <w:lang w:val="en-US"/>
        </w:rPr>
        <w:t>----</w:t>
      </w:r>
      <w:r w:rsidR="00A12E46" w:rsidRPr="00B56D20">
        <w:rPr>
          <w:rFonts w:ascii="Simplified Arabic" w:hAnsi="Simplified Arabic" w:cs="Simplified Arabic"/>
          <w:sz w:val="22"/>
          <w:szCs w:val="22"/>
          <w:lang w:val="en-US"/>
        </w:rPr>
        <w:t>---</w:t>
      </w:r>
      <w:r w:rsidR="009425B1" w:rsidRPr="00B56D20">
        <w:rPr>
          <w:rFonts w:ascii="Simplified Arabic" w:hAnsi="Simplified Arabic" w:cs="Simplified Arabic" w:hint="cs"/>
          <w:sz w:val="22"/>
          <w:szCs w:val="22"/>
          <w:rtl/>
          <w:lang w:val="en-US"/>
        </w:rPr>
        <w:t>-</w:t>
      </w:r>
      <w:r w:rsidR="00A12E46" w:rsidRPr="00B56D20">
        <w:rPr>
          <w:rFonts w:ascii="Simplified Arabic" w:hAnsi="Simplified Arabic" w:cs="Simplified Arabic"/>
          <w:sz w:val="22"/>
          <w:szCs w:val="22"/>
          <w:lang w:val="en-US"/>
        </w:rPr>
        <w:t>------------------------------</w:t>
      </w:r>
    </w:p>
    <w:p w:rsidR="00A12E46" w:rsidRPr="00B56D20" w:rsidRDefault="00A12E46" w:rsidP="009425B1">
      <w:pPr>
        <w:bidi/>
        <w:rPr>
          <w:rFonts w:ascii="Simplified Arabic" w:hAnsi="Simplified Arabic" w:cs="Simplified Arabic"/>
          <w:sz w:val="22"/>
          <w:szCs w:val="22"/>
          <w:lang w:val="en-US"/>
        </w:rPr>
      </w:pPr>
      <w:r w:rsidRPr="00B56D20">
        <w:rPr>
          <w:rFonts w:ascii="Simplified Arabic" w:hAnsi="Simplified Arabic" w:cs="Simplified Arabic"/>
          <w:sz w:val="22"/>
          <w:szCs w:val="22"/>
          <w:rtl/>
          <w:lang w:val="en-US"/>
        </w:rPr>
        <w:t>رئيس القسم: ------------------------- التوقيع</w:t>
      </w:r>
      <w:r w:rsidR="009425B1" w:rsidRPr="00B56D20">
        <w:rPr>
          <w:rFonts w:ascii="Simplified Arabic" w:hAnsi="Simplified Arabic" w:cs="Simplified Arabic" w:hint="cs"/>
          <w:sz w:val="22"/>
          <w:szCs w:val="22"/>
          <w:rtl/>
          <w:lang w:val="en-US"/>
        </w:rPr>
        <w:t>---------------</w:t>
      </w:r>
      <w:r w:rsidRPr="00B56D20">
        <w:rPr>
          <w:rFonts w:ascii="Simplified Arabic" w:hAnsi="Simplified Arabic" w:cs="Simplified Arabic"/>
          <w:sz w:val="22"/>
          <w:szCs w:val="22"/>
          <w:lang w:val="en-US"/>
        </w:rPr>
        <w:t>----------------</w:t>
      </w:r>
      <w:r w:rsidR="009425B1" w:rsidRPr="00B56D20">
        <w:rPr>
          <w:rFonts w:ascii="Simplified Arabic" w:hAnsi="Simplified Arabic" w:cs="Simplified Arabic"/>
          <w:sz w:val="22"/>
          <w:szCs w:val="22"/>
          <w:lang w:val="en-US"/>
        </w:rPr>
        <w:t>-------------</w:t>
      </w:r>
      <w:r w:rsidR="009425B1" w:rsidRPr="00B56D20">
        <w:rPr>
          <w:rFonts w:ascii="Simplified Arabic" w:hAnsi="Simplified Arabic" w:cs="Simplified Arabic" w:hint="cs"/>
          <w:sz w:val="22"/>
          <w:szCs w:val="22"/>
          <w:rtl/>
          <w:lang w:val="en-US"/>
        </w:rPr>
        <w:t>-</w:t>
      </w:r>
      <w:r w:rsidRPr="00B56D20">
        <w:rPr>
          <w:rFonts w:ascii="Simplified Arabic" w:hAnsi="Simplified Arabic" w:cs="Simplified Arabic"/>
          <w:sz w:val="22"/>
          <w:szCs w:val="22"/>
          <w:lang w:val="en-US"/>
        </w:rPr>
        <w:t>--</w:t>
      </w:r>
    </w:p>
    <w:p w:rsidR="00A12E46" w:rsidRPr="00B56D20" w:rsidRDefault="00B24A22" w:rsidP="00987E8A">
      <w:pPr>
        <w:bidi/>
        <w:rPr>
          <w:rFonts w:ascii="Simplified Arabic" w:hAnsi="Simplified Arabic" w:cs="Simplified Arabic"/>
          <w:sz w:val="24"/>
          <w:lang w:val="en-US"/>
        </w:rPr>
      </w:pPr>
      <w:r w:rsidRPr="00B56D20">
        <w:rPr>
          <w:rFonts w:ascii="Simplified Arabic" w:hAnsi="Simplified Arabic" w:cs="Simplified Arabic" w:hint="cs"/>
          <w:sz w:val="22"/>
          <w:szCs w:val="22"/>
          <w:rtl/>
          <w:lang w:val="en-US"/>
        </w:rPr>
        <w:t>مقرر لجنة الخطة/</w:t>
      </w:r>
      <w:r w:rsidR="00A12E46" w:rsidRPr="00B56D20">
        <w:rPr>
          <w:rFonts w:ascii="Simplified Arabic" w:hAnsi="Simplified Arabic" w:cs="Simplified Arabic"/>
          <w:sz w:val="22"/>
          <w:szCs w:val="22"/>
          <w:rtl/>
          <w:lang w:val="en-US"/>
        </w:rPr>
        <w:t xml:space="preserve"> الكلية: ------------------------- التوقيع</w:t>
      </w:r>
      <w:r w:rsidR="00A12E46" w:rsidRPr="00B56D20">
        <w:rPr>
          <w:rFonts w:ascii="Simplified Arabic" w:hAnsi="Simplified Arabic" w:cs="Simplified Arabic"/>
          <w:sz w:val="22"/>
          <w:szCs w:val="22"/>
          <w:lang w:val="en-US"/>
        </w:rPr>
        <w:t xml:space="preserve"> </w:t>
      </w:r>
      <w:r w:rsidR="009425B1" w:rsidRPr="00B56D20">
        <w:rPr>
          <w:rFonts w:ascii="Simplified Arabic" w:hAnsi="Simplified Arabic" w:cs="Simplified Arabic" w:hint="cs"/>
          <w:sz w:val="22"/>
          <w:szCs w:val="22"/>
          <w:rtl/>
          <w:lang w:val="en-US"/>
        </w:rPr>
        <w:t>-----</w:t>
      </w:r>
      <w:r w:rsidR="00A12E46" w:rsidRPr="00B56D20">
        <w:rPr>
          <w:rFonts w:ascii="Simplified Arabic" w:hAnsi="Simplified Arabic" w:cs="Simplified Arabic"/>
          <w:sz w:val="22"/>
          <w:szCs w:val="22"/>
          <w:lang w:val="en-US"/>
        </w:rPr>
        <w:t>---------------------------------</w:t>
      </w:r>
    </w:p>
    <w:p w:rsidR="00A12E46" w:rsidRPr="00B56D20" w:rsidRDefault="00A12E46" w:rsidP="00987E8A">
      <w:pPr>
        <w:bidi/>
        <w:rPr>
          <w:rFonts w:ascii="Simplified Arabic" w:hAnsi="Simplified Arabic" w:cs="Simplified Arabic"/>
          <w:sz w:val="22"/>
          <w:szCs w:val="22"/>
          <w:lang w:val="en-US"/>
        </w:rPr>
      </w:pPr>
      <w:r w:rsidRPr="00B56D20">
        <w:rPr>
          <w:rFonts w:ascii="Simplified Arabic" w:hAnsi="Simplified Arabic" w:cs="Simplified Arabic"/>
          <w:sz w:val="22"/>
          <w:szCs w:val="22"/>
          <w:rtl/>
          <w:lang w:val="en-US"/>
        </w:rPr>
        <w:t>العميد: ------------------------------------------- التوقيع</w:t>
      </w:r>
      <w:r w:rsidRPr="00B56D20">
        <w:rPr>
          <w:rFonts w:ascii="Simplified Arabic" w:hAnsi="Simplified Arabic" w:cs="Simplified Arabic"/>
          <w:sz w:val="22"/>
          <w:szCs w:val="22"/>
          <w:lang w:val="en-US"/>
        </w:rPr>
        <w:t>--------------------------------</w:t>
      </w:r>
    </w:p>
    <w:sectPr w:rsidR="00A12E46" w:rsidRPr="00B56D20" w:rsidSect="00CF081D">
      <w:headerReference w:type="default" r:id="rId21"/>
      <w:footerReference w:type="default" r:id="rId22"/>
      <w:headerReference w:type="first" r:id="rId23"/>
      <w:footerReference w:type="first" r:id="rId24"/>
      <w:type w:val="continuous"/>
      <w:pgSz w:w="11906" w:h="16838"/>
      <w:pgMar w:top="576" w:right="864" w:bottom="1440" w:left="864" w:header="720" w:footer="720" w:gutter="288"/>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666" w:rsidRDefault="00957666">
      <w:r>
        <w:separator/>
      </w:r>
    </w:p>
  </w:endnote>
  <w:endnote w:type="continuationSeparator" w:id="0">
    <w:p w:rsidR="00957666" w:rsidRDefault="009576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248" w:rsidRDefault="00C93248" w:rsidP="00382671">
    <w:pPr>
      <w:pStyle w:val="Footer"/>
      <w:rPr>
        <w:rStyle w:val="PageNumber"/>
      </w:rPr>
    </w:pPr>
    <w:r>
      <w:t xml:space="preserve">        </w:t>
    </w:r>
  </w:p>
  <w:p w:rsidR="00332B9A" w:rsidRDefault="00332B9A" w:rsidP="00C93248">
    <w:pPr>
      <w:pStyle w:val="Footer"/>
      <w:jc w:val="right"/>
    </w:pPr>
    <w:fldSimple w:instr=" PAGE   \* MERGEFORMAT ">
      <w:r w:rsidR="00EF120F">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81D" w:rsidRDefault="00CF081D">
    <w:pPr>
      <w:pStyle w:val="Footer"/>
      <w:jc w:val="right"/>
    </w:pPr>
    <w:fldSimple w:instr=" PAGE   \* MERGEFORMAT ">
      <w:r w:rsidR="00EF120F">
        <w:rPr>
          <w:noProof/>
        </w:rPr>
        <w:t>1</w:t>
      </w:r>
    </w:fldSimple>
  </w:p>
  <w:p w:rsidR="00CF081D" w:rsidRDefault="00CF08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666" w:rsidRDefault="00957666">
      <w:r>
        <w:separator/>
      </w:r>
    </w:p>
  </w:footnote>
  <w:footnote w:type="continuationSeparator" w:id="0">
    <w:p w:rsidR="00957666" w:rsidRDefault="009576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120" w:rsidRPr="00F51120" w:rsidRDefault="00F51120" w:rsidP="00596E06">
    <w:pPr>
      <w:pStyle w:val="Header"/>
      <w:pBdr>
        <w:bottom w:val="thickThinSmallGap" w:sz="24" w:space="1" w:color="622423"/>
      </w:pBdr>
      <w:jc w:val="center"/>
      <w:rPr>
        <w:rFonts w:ascii="Cambria" w:hAnsi="Cambria"/>
        <w:sz w:val="32"/>
        <w:szCs w:val="32"/>
      </w:rPr>
    </w:pPr>
    <w:r w:rsidRPr="00F51120">
      <w:rPr>
        <w:rFonts w:ascii="Times New Roman" w:hAnsi="Times New Roman" w:cs="Arial"/>
      </w:rPr>
      <w:t xml:space="preserve"> </w:t>
    </w:r>
    <w:r w:rsidR="00A75C88">
      <w:rPr>
        <w:rFonts w:ascii="Times New Roman" w:hAnsi="Times New Roman" w:cs="Arial" w:hint="cs"/>
        <w:rtl/>
      </w:rPr>
      <w:t>مركز الاعتماد وضمان الجودة</w:t>
    </w:r>
    <w:r w:rsidRPr="00F51120">
      <w:rPr>
        <w:rFonts w:ascii="Times New Roman" w:hAnsi="Times New Roman" w:cs="Arial"/>
      </w:rPr>
      <w:t xml:space="preserve">                                </w:t>
    </w:r>
    <w:r w:rsidR="00596E06">
      <w:rPr>
        <w:rFonts w:ascii="Times New Roman" w:hAnsi="Times New Roman" w:cs="Arial" w:hint="cs"/>
        <w:rtl/>
      </w:rPr>
      <w:t>مخطط الماد</w:t>
    </w:r>
    <w:r w:rsidR="00A75C88">
      <w:rPr>
        <w:rFonts w:ascii="Times New Roman" w:hAnsi="Times New Roman" w:cs="Arial" w:hint="cs"/>
        <w:rtl/>
      </w:rPr>
      <w:t>ة</w:t>
    </w:r>
    <w:r w:rsidR="00596E06">
      <w:rPr>
        <w:rFonts w:ascii="Times New Roman" w:hAnsi="Times New Roman" w:cs="Arial" w:hint="cs"/>
        <w:rtl/>
      </w:rPr>
      <w:t xml:space="preserve"> الدراسية</w:t>
    </w:r>
    <w:r w:rsidRPr="00F51120">
      <w:rPr>
        <w:rFonts w:ascii="Times New Roman" w:hAnsi="Times New Roman" w:cs="Arial"/>
      </w:rPr>
      <w:t xml:space="preserve">                         </w:t>
    </w:r>
    <w:r w:rsidR="00A75C88">
      <w:rPr>
        <w:rFonts w:ascii="Times New Roman" w:hAnsi="Times New Roman" w:cs="Arial" w:hint="cs"/>
        <w:rtl/>
      </w:rPr>
      <w:t>الجامعة الأردنية</w:t>
    </w:r>
  </w:p>
  <w:p w:rsidR="00CC4F1F" w:rsidRDefault="00CC4F1F">
    <w:pPr>
      <w:pStyle w:val="Header"/>
      <w:jc w:val="right"/>
      <w:rPr>
        <w:b/>
        <w:sz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5C7" w:rsidRDefault="00EF120F" w:rsidP="00A47C18">
    <w:pPr>
      <w:jc w:val="right"/>
      <w:rPr>
        <w:rFonts w:ascii="Simplified Arabic" w:hAnsi="Simplified Arabic" w:cs="Simplified Arabic"/>
        <w:sz w:val="22"/>
        <w:szCs w:val="22"/>
      </w:rPr>
    </w:pPr>
    <w:r>
      <w:rPr>
        <w:rFonts w:ascii="Calibri" w:hAnsi="Calibri"/>
        <w:noProof/>
        <w:sz w:val="3276"/>
        <w:szCs w:val="3276"/>
        <w:lang w:val="en-US"/>
      </w:rPr>
      <w:drawing>
        <wp:anchor distT="0" distB="0" distL="114300" distR="114300" simplePos="0" relativeHeight="251657216" behindDoc="0" locked="0" layoutInCell="1" allowOverlap="1">
          <wp:simplePos x="0" y="0"/>
          <wp:positionH relativeFrom="margin">
            <wp:posOffset>0</wp:posOffset>
          </wp:positionH>
          <wp:positionV relativeFrom="margin">
            <wp:posOffset>-1356360</wp:posOffset>
          </wp:positionV>
          <wp:extent cx="1066800" cy="5562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066800" cy="556260"/>
                  </a:xfrm>
                  <a:prstGeom prst="rect">
                    <a:avLst/>
                  </a:prstGeom>
                  <a:noFill/>
                </pic:spPr>
              </pic:pic>
            </a:graphicData>
          </a:graphic>
        </wp:anchor>
      </w:drawing>
    </w:r>
    <w:r>
      <w:rPr>
        <w:rFonts w:ascii="Calibri" w:hAnsi="Calibri"/>
        <w:noProof/>
        <w:sz w:val="3276"/>
        <w:szCs w:val="3276"/>
        <w:lang w:val="en-US"/>
      </w:rPr>
      <w:drawing>
        <wp:anchor distT="0" distB="0" distL="114300" distR="114300" simplePos="0" relativeHeight="251658240" behindDoc="0" locked="0" layoutInCell="1" allowOverlap="1">
          <wp:simplePos x="0" y="0"/>
          <wp:positionH relativeFrom="margin">
            <wp:posOffset>5935345</wp:posOffset>
          </wp:positionH>
          <wp:positionV relativeFrom="margin">
            <wp:posOffset>-1356360</wp:posOffset>
          </wp:positionV>
          <wp:extent cx="504825" cy="571500"/>
          <wp:effectExtent l="1905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l="5344" r="8397"/>
                  <a:stretch>
                    <a:fillRect/>
                  </a:stretch>
                </pic:blipFill>
                <pic:spPr bwMode="auto">
                  <a:xfrm>
                    <a:off x="0" y="0"/>
                    <a:ext cx="504825" cy="571500"/>
                  </a:xfrm>
                  <a:prstGeom prst="rect">
                    <a:avLst/>
                  </a:prstGeom>
                  <a:noFill/>
                </pic:spPr>
              </pic:pic>
            </a:graphicData>
          </a:graphic>
        </wp:anchor>
      </w:drawing>
    </w:r>
  </w:p>
  <w:p w:rsidR="005225C7" w:rsidRDefault="005225C7" w:rsidP="00A47C18">
    <w:pPr>
      <w:rPr>
        <w:rFonts w:ascii="Simplified Arabic" w:hAnsi="Simplified Arabic" w:cs="Simplified Arabic"/>
        <w:sz w:val="22"/>
        <w:szCs w:val="22"/>
      </w:rPr>
    </w:pPr>
  </w:p>
  <w:p w:rsidR="005225C7" w:rsidRPr="005225C7" w:rsidRDefault="005225C7" w:rsidP="005225C7">
    <w:pPr>
      <w:jc w:val="center"/>
      <w:rPr>
        <w:rFonts w:ascii="Simplified Arabic" w:hAnsi="Simplified Arabic" w:cs="Simplified Arabic"/>
        <w:b/>
        <w:bCs/>
        <w:sz w:val="22"/>
        <w:szCs w:val="22"/>
        <w:lang w:bidi="ar-JO"/>
      </w:rPr>
    </w:pPr>
    <w:r w:rsidRPr="005225C7">
      <w:rPr>
        <w:rFonts w:ascii="Simplified Arabic" w:hAnsi="Simplified Arabic" w:cs="Simplified Arabic"/>
        <w:b/>
        <w:bCs/>
        <w:sz w:val="22"/>
        <w:szCs w:val="22"/>
      </w:rPr>
      <w:t xml:space="preserve"> </w:t>
    </w:r>
    <w:r w:rsidRPr="005225C7">
      <w:rPr>
        <w:rFonts w:ascii="Simplified Arabic" w:hAnsi="Simplified Arabic" w:cs="Simplified Arabic" w:hint="cs"/>
        <w:b/>
        <w:bCs/>
        <w:sz w:val="22"/>
        <w:szCs w:val="22"/>
        <w:rtl/>
      </w:rPr>
      <w:t>مركز الاعتماد وضمان الجودة</w:t>
    </w:r>
    <w:r w:rsidRPr="005225C7">
      <w:rPr>
        <w:rFonts w:ascii="Simplified Arabic" w:hAnsi="Simplified Arabic" w:cs="Simplified Arabic"/>
        <w:b/>
        <w:bCs/>
        <w:sz w:val="22"/>
        <w:szCs w:val="22"/>
      </w:rPr>
      <w:t xml:space="preserve">      </w:t>
    </w:r>
    <w:r w:rsidR="00987E8A">
      <w:rPr>
        <w:rFonts w:ascii="Simplified Arabic" w:hAnsi="Simplified Arabic" w:cs="Simplified Arabic" w:hint="cs"/>
        <w:b/>
        <w:bCs/>
        <w:sz w:val="22"/>
        <w:szCs w:val="22"/>
        <w:rtl/>
      </w:rPr>
      <w:t xml:space="preserve">       </w:t>
    </w:r>
    <w:r w:rsidRPr="005225C7">
      <w:rPr>
        <w:rFonts w:ascii="Simplified Arabic" w:hAnsi="Simplified Arabic" w:cs="Simplified Arabic"/>
        <w:b/>
        <w:bCs/>
        <w:sz w:val="22"/>
        <w:szCs w:val="22"/>
      </w:rPr>
      <w:t xml:space="preserve">                 </w:t>
    </w:r>
    <w:r w:rsidRPr="005225C7">
      <w:rPr>
        <w:rFonts w:ascii="Times New Roman" w:hAnsi="Times New Roman" w:cs="Arial" w:hint="cs"/>
        <w:b/>
        <w:bCs/>
        <w:rtl/>
      </w:rPr>
      <w:t>مخطط المادة الدراسية</w:t>
    </w:r>
    <w:r w:rsidRPr="005225C7">
      <w:rPr>
        <w:rFonts w:ascii="Simplified Arabic" w:hAnsi="Simplified Arabic" w:cs="Simplified Arabic" w:hint="cs"/>
        <w:b/>
        <w:bCs/>
        <w:sz w:val="22"/>
        <w:szCs w:val="22"/>
        <w:rtl/>
      </w:rPr>
      <w:t xml:space="preserve"> </w:t>
    </w:r>
    <w:r w:rsidRPr="005225C7">
      <w:rPr>
        <w:rFonts w:ascii="Simplified Arabic" w:hAnsi="Simplified Arabic" w:cs="Simplified Arabic"/>
        <w:b/>
        <w:bCs/>
        <w:sz w:val="22"/>
        <w:szCs w:val="22"/>
      </w:rPr>
      <w:t xml:space="preserve">                      </w:t>
    </w:r>
    <w:r w:rsidRPr="005225C7">
      <w:rPr>
        <w:rFonts w:ascii="Simplified Arabic" w:hAnsi="Simplified Arabic" w:cs="Simplified Arabic"/>
        <w:b/>
        <w:bCs/>
        <w:color w:val="000000"/>
        <w:sz w:val="22"/>
        <w:szCs w:val="22"/>
        <w:rtl/>
        <w:lang w:bidi="ar-JO"/>
      </w:rPr>
      <w:t>الجامعة الأردنية</w:t>
    </w:r>
  </w:p>
  <w:p w:rsidR="005225C7" w:rsidRPr="004F47B6" w:rsidRDefault="005225C7" w:rsidP="00A47C18">
    <w:pPr>
      <w:pStyle w:val="Header"/>
      <w:pBdr>
        <w:bottom w:val="thickThinSmallGap" w:sz="24" w:space="0" w:color="622423"/>
      </w:pBdr>
      <w:bidi/>
      <w:jc w:val="center"/>
      <w:rPr>
        <w:rFonts w:ascii="Cambria" w:hAnsi="Cambria"/>
        <w:sz w:val="2"/>
        <w:szCs w:val="2"/>
        <w:lang w:bidi="ar-JO"/>
      </w:rPr>
    </w:pPr>
  </w:p>
  <w:p w:rsidR="005225C7" w:rsidRDefault="005225C7">
    <w:pPr>
      <w:pStyle w:val="Header"/>
      <w:jc w:val="right"/>
      <w:rPr>
        <w:b/>
        <w:sz w:val="28"/>
      </w:rPr>
    </w:pPr>
  </w:p>
  <w:p w:rsidR="005225C7" w:rsidRDefault="005225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C77084"/>
    <w:multiLevelType w:val="hybridMultilevel"/>
    <w:tmpl w:val="8FAEB3F0"/>
    <w:lvl w:ilvl="0" w:tplc="5DA28462">
      <w:start w:val="1"/>
      <w:numFmt w:val="bullet"/>
      <w:pStyle w:val="ps1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89C6E17"/>
    <w:multiLevelType w:val="hybridMultilevel"/>
    <w:tmpl w:val="E26E1B44"/>
    <w:lvl w:ilvl="0" w:tplc="65F4BBFA">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C750A5"/>
    <w:multiLevelType w:val="hybridMultilevel"/>
    <w:tmpl w:val="062E891A"/>
    <w:lvl w:ilvl="0" w:tplc="2D126B26">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980CB2"/>
    <w:multiLevelType w:val="hybridMultilevel"/>
    <w:tmpl w:val="C29EB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86139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nsid w:val="16706898"/>
    <w:multiLevelType w:val="hybridMultilevel"/>
    <w:tmpl w:val="C8AE3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C93E75"/>
    <w:multiLevelType w:val="singleLevel"/>
    <w:tmpl w:val="A1DAC470"/>
    <w:lvl w:ilvl="0">
      <w:start w:val="1"/>
      <w:numFmt w:val="lowerLetter"/>
      <w:lvlText w:val="%1."/>
      <w:lvlJc w:val="left"/>
      <w:pPr>
        <w:tabs>
          <w:tab w:val="num" w:pos="360"/>
        </w:tabs>
        <w:ind w:left="360" w:hanging="360"/>
      </w:pPr>
      <w:rPr>
        <w:rFonts w:hint="default"/>
      </w:rPr>
    </w:lvl>
  </w:abstractNum>
  <w:abstractNum w:abstractNumId="8">
    <w:nsid w:val="201E4E17"/>
    <w:multiLevelType w:val="singleLevel"/>
    <w:tmpl w:val="3A94B174"/>
    <w:lvl w:ilvl="0">
      <w:start w:val="15"/>
      <w:numFmt w:val="decimal"/>
      <w:lvlText w:val="%1."/>
      <w:lvlJc w:val="left"/>
      <w:pPr>
        <w:tabs>
          <w:tab w:val="num" w:pos="420"/>
        </w:tabs>
        <w:ind w:left="420" w:hanging="420"/>
      </w:pPr>
      <w:rPr>
        <w:rFonts w:hint="default"/>
      </w:rPr>
    </w:lvl>
  </w:abstractNum>
  <w:abstractNum w:abstractNumId="9">
    <w:nsid w:val="25671C48"/>
    <w:multiLevelType w:val="hybridMultilevel"/>
    <w:tmpl w:val="FCF85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030705"/>
    <w:multiLevelType w:val="hybridMultilevel"/>
    <w:tmpl w:val="107CA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AC6176"/>
    <w:multiLevelType w:val="hybridMultilevel"/>
    <w:tmpl w:val="86D64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874287"/>
    <w:multiLevelType w:val="hybridMultilevel"/>
    <w:tmpl w:val="E6109C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D6C4A35"/>
    <w:multiLevelType w:val="hybridMultilevel"/>
    <w:tmpl w:val="46B60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722D23"/>
    <w:multiLevelType w:val="singleLevel"/>
    <w:tmpl w:val="8D64BC20"/>
    <w:lvl w:ilvl="0">
      <w:start w:val="1"/>
      <w:numFmt w:val="decimal"/>
      <w:lvlText w:val="3.%1"/>
      <w:legacy w:legacy="1" w:legacySpace="0" w:legacyIndent="567"/>
      <w:lvlJc w:val="left"/>
      <w:pPr>
        <w:ind w:left="567" w:hanging="567"/>
      </w:pPr>
    </w:lvl>
  </w:abstractNum>
  <w:abstractNum w:abstractNumId="15">
    <w:nsid w:val="2E8C6904"/>
    <w:multiLevelType w:val="hybridMultilevel"/>
    <w:tmpl w:val="AD120AD8"/>
    <w:lvl w:ilvl="0" w:tplc="A4666E08">
      <w:start w:val="1"/>
      <w:numFmt w:val="upperLetter"/>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66782E"/>
    <w:multiLevelType w:val="hybridMultilevel"/>
    <w:tmpl w:val="B200355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31536D01"/>
    <w:multiLevelType w:val="hybridMultilevel"/>
    <w:tmpl w:val="267E3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432AFF"/>
    <w:multiLevelType w:val="hybridMultilevel"/>
    <w:tmpl w:val="E90291E4"/>
    <w:lvl w:ilvl="0" w:tplc="2D126B26">
      <w:start w:val="1"/>
      <w:numFmt w:val="upperLetter"/>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DED76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F380939"/>
    <w:multiLevelType w:val="hybridMultilevel"/>
    <w:tmpl w:val="1AFEF1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441D3D2F"/>
    <w:multiLevelType w:val="hybridMultilevel"/>
    <w:tmpl w:val="175EE7C2"/>
    <w:lvl w:ilvl="0" w:tplc="101C5C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133FC4"/>
    <w:multiLevelType w:val="hybridMultilevel"/>
    <w:tmpl w:val="175EE7C2"/>
    <w:lvl w:ilvl="0" w:tplc="101C5C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743196"/>
    <w:multiLevelType w:val="singleLevel"/>
    <w:tmpl w:val="14729F8C"/>
    <w:lvl w:ilvl="0">
      <w:start w:val="1"/>
      <w:numFmt w:val="decimal"/>
      <w:lvlText w:val="2.%1."/>
      <w:legacy w:legacy="1" w:legacySpace="0" w:legacyIndent="567"/>
      <w:lvlJc w:val="left"/>
      <w:pPr>
        <w:ind w:left="567" w:hanging="567"/>
      </w:pPr>
    </w:lvl>
  </w:abstractNum>
  <w:abstractNum w:abstractNumId="24">
    <w:nsid w:val="459D6D79"/>
    <w:multiLevelType w:val="hybridMultilevel"/>
    <w:tmpl w:val="2B58268E"/>
    <w:lvl w:ilvl="0" w:tplc="725231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027BC0"/>
    <w:multiLevelType w:val="hybridMultilevel"/>
    <w:tmpl w:val="814CC48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4AEB4C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4B747078"/>
    <w:multiLevelType w:val="hybridMultilevel"/>
    <w:tmpl w:val="EDEAD876"/>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8">
    <w:nsid w:val="4E2E04A3"/>
    <w:multiLevelType w:val="hybridMultilevel"/>
    <w:tmpl w:val="D102C1B8"/>
    <w:lvl w:ilvl="0" w:tplc="09B2480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4D72BF"/>
    <w:multiLevelType w:val="hybridMultilevel"/>
    <w:tmpl w:val="F90E1300"/>
    <w:lvl w:ilvl="0" w:tplc="76620C7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4C41935"/>
    <w:multiLevelType w:val="hybridMultilevel"/>
    <w:tmpl w:val="9A9260B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1">
    <w:nsid w:val="559D3A5A"/>
    <w:multiLevelType w:val="hybridMultilevel"/>
    <w:tmpl w:val="8550EC8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59630702"/>
    <w:multiLevelType w:val="singleLevel"/>
    <w:tmpl w:val="137A930A"/>
    <w:lvl w:ilvl="0">
      <w:start w:val="1"/>
      <w:numFmt w:val="decimal"/>
      <w:lvlText w:val="1.%1."/>
      <w:legacy w:legacy="1" w:legacySpace="0" w:legacyIndent="567"/>
      <w:lvlJc w:val="left"/>
      <w:pPr>
        <w:ind w:left="567" w:hanging="567"/>
      </w:pPr>
    </w:lvl>
  </w:abstractNum>
  <w:abstractNum w:abstractNumId="33">
    <w:nsid w:val="5BF75192"/>
    <w:multiLevelType w:val="hybridMultilevel"/>
    <w:tmpl w:val="1F7AFF2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5DD8765F"/>
    <w:multiLevelType w:val="hybridMultilevel"/>
    <w:tmpl w:val="C29EB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9B72A6"/>
    <w:multiLevelType w:val="hybridMultilevel"/>
    <w:tmpl w:val="2D9C3330"/>
    <w:lvl w:ilvl="0" w:tplc="05D639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447D15"/>
    <w:multiLevelType w:val="hybridMultilevel"/>
    <w:tmpl w:val="C29EB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C116A2"/>
    <w:multiLevelType w:val="hybridMultilevel"/>
    <w:tmpl w:val="E4EA68A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nsid w:val="6AD719C9"/>
    <w:multiLevelType w:val="hybridMultilevel"/>
    <w:tmpl w:val="E9305C3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9">
    <w:nsid w:val="6CCF1317"/>
    <w:multiLevelType w:val="hybridMultilevel"/>
    <w:tmpl w:val="24484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437B98"/>
    <w:multiLevelType w:val="hybridMultilevel"/>
    <w:tmpl w:val="A2960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D84138"/>
    <w:multiLevelType w:val="hybridMultilevel"/>
    <w:tmpl w:val="A7308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D6581B"/>
    <w:multiLevelType w:val="hybridMultilevel"/>
    <w:tmpl w:val="E40050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9051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nsid w:val="778F7666"/>
    <w:multiLevelType w:val="hybridMultilevel"/>
    <w:tmpl w:val="04F45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35455A"/>
    <w:multiLevelType w:val="hybridMultilevel"/>
    <w:tmpl w:val="175EE7C2"/>
    <w:lvl w:ilvl="0" w:tplc="101C5C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9977B84"/>
    <w:multiLevelType w:val="hybridMultilevel"/>
    <w:tmpl w:val="765C3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A5792A"/>
    <w:multiLevelType w:val="hybridMultilevel"/>
    <w:tmpl w:val="7478B4D6"/>
    <w:lvl w:ilvl="0" w:tplc="0B40144C">
      <w:start w:val="1"/>
      <w:numFmt w:val="decimal"/>
      <w:pStyle w:val="ps1numbered"/>
      <w:lvlText w:val="%1."/>
      <w:lvlJc w:val="left"/>
      <w:pPr>
        <w:tabs>
          <w:tab w:val="num" w:pos="720"/>
        </w:tabs>
        <w:ind w:left="72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8">
    <w:nsid w:val="7F9E24C3"/>
    <w:multiLevelType w:val="hybridMultilevel"/>
    <w:tmpl w:val="19205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19"/>
  </w:num>
  <w:num w:numId="4">
    <w:abstractNumId w:val="5"/>
  </w:num>
  <w:num w:numId="5">
    <w:abstractNumId w:val="26"/>
  </w:num>
  <w:num w:numId="6">
    <w:abstractNumId w:val="43"/>
  </w:num>
  <w:num w:numId="7">
    <w:abstractNumId w:val="38"/>
  </w:num>
  <w:num w:numId="8">
    <w:abstractNumId w:val="23"/>
  </w:num>
  <w:num w:numId="9">
    <w:abstractNumId w:val="33"/>
  </w:num>
  <w:num w:numId="10">
    <w:abstractNumId w:val="14"/>
  </w:num>
  <w:num w:numId="11">
    <w:abstractNumId w:val="25"/>
  </w:num>
  <w:num w:numId="12">
    <w:abstractNumId w:val="32"/>
  </w:num>
  <w:num w:numId="13">
    <w:abstractNumId w:val="31"/>
  </w:num>
  <w:num w:numId="14">
    <w:abstractNumId w:val="37"/>
  </w:num>
  <w:num w:numId="15">
    <w:abstractNumId w:val="6"/>
  </w:num>
  <w:num w:numId="16">
    <w:abstractNumId w:val="7"/>
  </w:num>
  <w:num w:numId="17">
    <w:abstractNumId w:val="27"/>
  </w:num>
  <w:num w:numId="18">
    <w:abstractNumId w:val="16"/>
  </w:num>
  <w:num w:numId="19">
    <w:abstractNumId w:val="47"/>
  </w:num>
  <w:num w:numId="20">
    <w:abstractNumId w:val="1"/>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1"/>
  </w:num>
  <w:num w:numId="24">
    <w:abstractNumId w:val="39"/>
  </w:num>
  <w:num w:numId="25">
    <w:abstractNumId w:val="42"/>
  </w:num>
  <w:num w:numId="26">
    <w:abstractNumId w:val="29"/>
  </w:num>
  <w:num w:numId="27">
    <w:abstractNumId w:val="35"/>
  </w:num>
  <w:num w:numId="28">
    <w:abstractNumId w:val="45"/>
  </w:num>
  <w:num w:numId="29">
    <w:abstractNumId w:val="22"/>
  </w:num>
  <w:num w:numId="30">
    <w:abstractNumId w:val="21"/>
  </w:num>
  <w:num w:numId="31">
    <w:abstractNumId w:val="24"/>
  </w:num>
  <w:num w:numId="32">
    <w:abstractNumId w:val="2"/>
  </w:num>
  <w:num w:numId="33">
    <w:abstractNumId w:val="48"/>
  </w:num>
  <w:num w:numId="34">
    <w:abstractNumId w:val="44"/>
  </w:num>
  <w:num w:numId="35">
    <w:abstractNumId w:val="41"/>
  </w:num>
  <w:num w:numId="36">
    <w:abstractNumId w:val="17"/>
  </w:num>
  <w:num w:numId="37">
    <w:abstractNumId w:val="30"/>
  </w:num>
  <w:num w:numId="38">
    <w:abstractNumId w:val="46"/>
  </w:num>
  <w:num w:numId="39">
    <w:abstractNumId w:val="36"/>
  </w:num>
  <w:num w:numId="40">
    <w:abstractNumId w:val="28"/>
  </w:num>
  <w:num w:numId="41">
    <w:abstractNumId w:val="34"/>
  </w:num>
  <w:num w:numId="42">
    <w:abstractNumId w:val="4"/>
  </w:num>
  <w:num w:numId="43">
    <w:abstractNumId w:val="18"/>
  </w:num>
  <w:num w:numId="44">
    <w:abstractNumId w:val="12"/>
  </w:num>
  <w:num w:numId="45">
    <w:abstractNumId w:val="15"/>
  </w:num>
  <w:num w:numId="46">
    <w:abstractNumId w:val="3"/>
  </w:num>
  <w:num w:numId="47">
    <w:abstractNumId w:val="13"/>
  </w:num>
  <w:num w:numId="48">
    <w:abstractNumId w:val="9"/>
  </w:num>
  <w:num w:numId="49">
    <w:abstractNumId w:val="10"/>
  </w:num>
  <w:num w:numId="50">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B016DA"/>
    <w:rsid w:val="00002735"/>
    <w:rsid w:val="00004C72"/>
    <w:rsid w:val="000165F1"/>
    <w:rsid w:val="00016899"/>
    <w:rsid w:val="000177B5"/>
    <w:rsid w:val="0002388B"/>
    <w:rsid w:val="00024732"/>
    <w:rsid w:val="00035167"/>
    <w:rsid w:val="00047D5D"/>
    <w:rsid w:val="00067406"/>
    <w:rsid w:val="000700F3"/>
    <w:rsid w:val="000C17DB"/>
    <w:rsid w:val="000C47AB"/>
    <w:rsid w:val="000E10C1"/>
    <w:rsid w:val="000F6AE2"/>
    <w:rsid w:val="00100132"/>
    <w:rsid w:val="001128D9"/>
    <w:rsid w:val="001143B0"/>
    <w:rsid w:val="00121183"/>
    <w:rsid w:val="0012294E"/>
    <w:rsid w:val="00144561"/>
    <w:rsid w:val="00147137"/>
    <w:rsid w:val="00150244"/>
    <w:rsid w:val="00150C7F"/>
    <w:rsid w:val="001539BC"/>
    <w:rsid w:val="001711B8"/>
    <w:rsid w:val="00172634"/>
    <w:rsid w:val="001731B3"/>
    <w:rsid w:val="00186C8E"/>
    <w:rsid w:val="001D5714"/>
    <w:rsid w:val="001F1E38"/>
    <w:rsid w:val="001F26BA"/>
    <w:rsid w:val="001F31EA"/>
    <w:rsid w:val="001F605E"/>
    <w:rsid w:val="00201381"/>
    <w:rsid w:val="002026E9"/>
    <w:rsid w:val="002125A3"/>
    <w:rsid w:val="00212B07"/>
    <w:rsid w:val="00214A83"/>
    <w:rsid w:val="002346F7"/>
    <w:rsid w:val="002364C4"/>
    <w:rsid w:val="002445EA"/>
    <w:rsid w:val="00266E80"/>
    <w:rsid w:val="00291693"/>
    <w:rsid w:val="002D0E1D"/>
    <w:rsid w:val="00310A24"/>
    <w:rsid w:val="00314838"/>
    <w:rsid w:val="003173A1"/>
    <w:rsid w:val="003259AF"/>
    <w:rsid w:val="00327A0D"/>
    <w:rsid w:val="00332B9A"/>
    <w:rsid w:val="0033559A"/>
    <w:rsid w:val="003411E7"/>
    <w:rsid w:val="003572F3"/>
    <w:rsid w:val="00373FBD"/>
    <w:rsid w:val="00382671"/>
    <w:rsid w:val="003843EA"/>
    <w:rsid w:val="003B332E"/>
    <w:rsid w:val="003E1014"/>
    <w:rsid w:val="0040020F"/>
    <w:rsid w:val="0040165E"/>
    <w:rsid w:val="0040730C"/>
    <w:rsid w:val="00417600"/>
    <w:rsid w:val="004202C0"/>
    <w:rsid w:val="00420B90"/>
    <w:rsid w:val="0042205B"/>
    <w:rsid w:val="00423952"/>
    <w:rsid w:val="00423C58"/>
    <w:rsid w:val="004342E5"/>
    <w:rsid w:val="00453BFA"/>
    <w:rsid w:val="004832DA"/>
    <w:rsid w:val="00496DA5"/>
    <w:rsid w:val="004A707E"/>
    <w:rsid w:val="004B5C8D"/>
    <w:rsid w:val="004C39CD"/>
    <w:rsid w:val="004F493F"/>
    <w:rsid w:val="00505016"/>
    <w:rsid w:val="005142DD"/>
    <w:rsid w:val="00515C46"/>
    <w:rsid w:val="005225C7"/>
    <w:rsid w:val="005303D7"/>
    <w:rsid w:val="005472E9"/>
    <w:rsid w:val="00556B3F"/>
    <w:rsid w:val="00572F9A"/>
    <w:rsid w:val="00583F44"/>
    <w:rsid w:val="005867A1"/>
    <w:rsid w:val="00592640"/>
    <w:rsid w:val="00596E06"/>
    <w:rsid w:val="005B1749"/>
    <w:rsid w:val="005C0BF7"/>
    <w:rsid w:val="00616DF2"/>
    <w:rsid w:val="00620096"/>
    <w:rsid w:val="00625256"/>
    <w:rsid w:val="00627DDC"/>
    <w:rsid w:val="006457F7"/>
    <w:rsid w:val="0064628C"/>
    <w:rsid w:val="00666969"/>
    <w:rsid w:val="00671D3D"/>
    <w:rsid w:val="00671F00"/>
    <w:rsid w:val="0067568D"/>
    <w:rsid w:val="00676685"/>
    <w:rsid w:val="00683A68"/>
    <w:rsid w:val="00693873"/>
    <w:rsid w:val="006A5EFA"/>
    <w:rsid w:val="006B022D"/>
    <w:rsid w:val="006C2C6F"/>
    <w:rsid w:val="006F70C6"/>
    <w:rsid w:val="00715328"/>
    <w:rsid w:val="00723D23"/>
    <w:rsid w:val="007265EC"/>
    <w:rsid w:val="0075066C"/>
    <w:rsid w:val="0075627D"/>
    <w:rsid w:val="00756EC9"/>
    <w:rsid w:val="00761E80"/>
    <w:rsid w:val="007643B7"/>
    <w:rsid w:val="00775228"/>
    <w:rsid w:val="007957AA"/>
    <w:rsid w:val="00797D4D"/>
    <w:rsid w:val="007B266D"/>
    <w:rsid w:val="007B31BF"/>
    <w:rsid w:val="007D1F60"/>
    <w:rsid w:val="007D6082"/>
    <w:rsid w:val="007D76F3"/>
    <w:rsid w:val="007E0741"/>
    <w:rsid w:val="007E4658"/>
    <w:rsid w:val="007F629D"/>
    <w:rsid w:val="00800C80"/>
    <w:rsid w:val="008016F7"/>
    <w:rsid w:val="00804135"/>
    <w:rsid w:val="0081060D"/>
    <w:rsid w:val="00824627"/>
    <w:rsid w:val="00832EDA"/>
    <w:rsid w:val="00840524"/>
    <w:rsid w:val="00847D78"/>
    <w:rsid w:val="00852826"/>
    <w:rsid w:val="00862D56"/>
    <w:rsid w:val="00863535"/>
    <w:rsid w:val="00880DAA"/>
    <w:rsid w:val="008833FE"/>
    <w:rsid w:val="008845C8"/>
    <w:rsid w:val="00885F86"/>
    <w:rsid w:val="00887DB7"/>
    <w:rsid w:val="008B05EA"/>
    <w:rsid w:val="008D27EF"/>
    <w:rsid w:val="008D2C3F"/>
    <w:rsid w:val="008E64E7"/>
    <w:rsid w:val="008F2A28"/>
    <w:rsid w:val="008F32BC"/>
    <w:rsid w:val="008F7791"/>
    <w:rsid w:val="00920726"/>
    <w:rsid w:val="00920768"/>
    <w:rsid w:val="009310E1"/>
    <w:rsid w:val="00934132"/>
    <w:rsid w:val="009360B0"/>
    <w:rsid w:val="009425B1"/>
    <w:rsid w:val="00955553"/>
    <w:rsid w:val="00956EC6"/>
    <w:rsid w:val="00957666"/>
    <w:rsid w:val="00965D7E"/>
    <w:rsid w:val="00980C02"/>
    <w:rsid w:val="00987E8A"/>
    <w:rsid w:val="00990C57"/>
    <w:rsid w:val="00997FE9"/>
    <w:rsid w:val="009A48B6"/>
    <w:rsid w:val="009A550F"/>
    <w:rsid w:val="009A7C82"/>
    <w:rsid w:val="009B1CAD"/>
    <w:rsid w:val="009B6777"/>
    <w:rsid w:val="009B6B0A"/>
    <w:rsid w:val="009C6D3F"/>
    <w:rsid w:val="009E5872"/>
    <w:rsid w:val="009E6C5C"/>
    <w:rsid w:val="009F7B84"/>
    <w:rsid w:val="00A12E46"/>
    <w:rsid w:val="00A42EC1"/>
    <w:rsid w:val="00A45946"/>
    <w:rsid w:val="00A462D0"/>
    <w:rsid w:val="00A47C18"/>
    <w:rsid w:val="00A75C88"/>
    <w:rsid w:val="00A765A4"/>
    <w:rsid w:val="00A76B27"/>
    <w:rsid w:val="00A90D1D"/>
    <w:rsid w:val="00AB2094"/>
    <w:rsid w:val="00AD1543"/>
    <w:rsid w:val="00B066F8"/>
    <w:rsid w:val="00B10A55"/>
    <w:rsid w:val="00B143AC"/>
    <w:rsid w:val="00B20BF7"/>
    <w:rsid w:val="00B24A22"/>
    <w:rsid w:val="00B34DA4"/>
    <w:rsid w:val="00B4064D"/>
    <w:rsid w:val="00B51B69"/>
    <w:rsid w:val="00B53C33"/>
    <w:rsid w:val="00B56D20"/>
    <w:rsid w:val="00B61CF0"/>
    <w:rsid w:val="00B73160"/>
    <w:rsid w:val="00B83070"/>
    <w:rsid w:val="00B9195A"/>
    <w:rsid w:val="00BA6193"/>
    <w:rsid w:val="00BC0336"/>
    <w:rsid w:val="00BC1FFC"/>
    <w:rsid w:val="00BE1A4D"/>
    <w:rsid w:val="00BF3EDA"/>
    <w:rsid w:val="00C06816"/>
    <w:rsid w:val="00C10AC0"/>
    <w:rsid w:val="00C31757"/>
    <w:rsid w:val="00C64BCA"/>
    <w:rsid w:val="00C655A6"/>
    <w:rsid w:val="00C67D03"/>
    <w:rsid w:val="00C87B41"/>
    <w:rsid w:val="00C93248"/>
    <w:rsid w:val="00C9471D"/>
    <w:rsid w:val="00CC4F1F"/>
    <w:rsid w:val="00CD6B52"/>
    <w:rsid w:val="00CF081D"/>
    <w:rsid w:val="00CF4B5C"/>
    <w:rsid w:val="00D012E8"/>
    <w:rsid w:val="00D05C7C"/>
    <w:rsid w:val="00D11748"/>
    <w:rsid w:val="00D43B2C"/>
    <w:rsid w:val="00D624DC"/>
    <w:rsid w:val="00D6372E"/>
    <w:rsid w:val="00D64E98"/>
    <w:rsid w:val="00D6536F"/>
    <w:rsid w:val="00D66E33"/>
    <w:rsid w:val="00D731D5"/>
    <w:rsid w:val="00D73DA5"/>
    <w:rsid w:val="00D75241"/>
    <w:rsid w:val="00D75D37"/>
    <w:rsid w:val="00D77409"/>
    <w:rsid w:val="00D806F9"/>
    <w:rsid w:val="00D928AB"/>
    <w:rsid w:val="00D92C1B"/>
    <w:rsid w:val="00D963DC"/>
    <w:rsid w:val="00DD25CD"/>
    <w:rsid w:val="00DE6FD6"/>
    <w:rsid w:val="00DF368A"/>
    <w:rsid w:val="00E00F98"/>
    <w:rsid w:val="00E15C93"/>
    <w:rsid w:val="00E40BA7"/>
    <w:rsid w:val="00E546E1"/>
    <w:rsid w:val="00E55E19"/>
    <w:rsid w:val="00E60297"/>
    <w:rsid w:val="00E60635"/>
    <w:rsid w:val="00E64CEE"/>
    <w:rsid w:val="00E73622"/>
    <w:rsid w:val="00E744B8"/>
    <w:rsid w:val="00EA4756"/>
    <w:rsid w:val="00EB348D"/>
    <w:rsid w:val="00EC0C0B"/>
    <w:rsid w:val="00EC2745"/>
    <w:rsid w:val="00EC794D"/>
    <w:rsid w:val="00EC7ED7"/>
    <w:rsid w:val="00ED2558"/>
    <w:rsid w:val="00EE6BEC"/>
    <w:rsid w:val="00EF120F"/>
    <w:rsid w:val="00F06879"/>
    <w:rsid w:val="00F248B9"/>
    <w:rsid w:val="00F24D05"/>
    <w:rsid w:val="00F4025D"/>
    <w:rsid w:val="00F50625"/>
    <w:rsid w:val="00F51120"/>
    <w:rsid w:val="00F57F5A"/>
    <w:rsid w:val="00F65973"/>
    <w:rsid w:val="00FB1662"/>
    <w:rsid w:val="00FC5969"/>
    <w:rsid w:val="00FC74DA"/>
    <w:rsid w:val="00FD3188"/>
    <w:rsid w:val="00FF374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Preformatted" w:uiPriority="99"/>
    <w:lsdException w:name="Table Grid" w:uiPriority="5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756A03"/>
    <w:rPr>
      <w:rFonts w:ascii="Arial" w:hAnsi="Arial"/>
      <w:szCs w:val="24"/>
      <w:lang w:val="en-GB"/>
    </w:rPr>
  </w:style>
  <w:style w:type="paragraph" w:styleId="Heading1">
    <w:name w:val="heading 1"/>
    <w:basedOn w:val="Normal"/>
    <w:next w:val="Normal"/>
    <w:link w:val="Heading1Char"/>
    <w:qFormat/>
    <w:pPr>
      <w:keepNext/>
      <w:outlineLvl w:val="0"/>
    </w:pPr>
    <w:rPr>
      <w:sz w:val="32"/>
      <w:lang/>
    </w:rPr>
  </w:style>
  <w:style w:type="paragraph" w:styleId="Heading2">
    <w:name w:val="heading 2"/>
    <w:basedOn w:val="Normal"/>
    <w:next w:val="Normal"/>
    <w:link w:val="Heading2Char"/>
    <w:qFormat/>
    <w:pPr>
      <w:keepNext/>
      <w:outlineLvl w:val="1"/>
    </w:pPr>
    <w:rPr>
      <w:sz w:val="24"/>
      <w:lang/>
    </w:rPr>
  </w:style>
  <w:style w:type="paragraph" w:styleId="Heading3">
    <w:name w:val="heading 3"/>
    <w:basedOn w:val="Normal"/>
    <w:next w:val="Normal"/>
    <w:link w:val="Heading3Char"/>
    <w:qFormat/>
    <w:pPr>
      <w:keepNext/>
      <w:outlineLvl w:val="2"/>
    </w:pPr>
    <w:rPr>
      <w:sz w:val="22"/>
      <w:u w:val="single"/>
      <w:lang/>
    </w:rPr>
  </w:style>
  <w:style w:type="paragraph" w:styleId="Heading4">
    <w:name w:val="heading 4"/>
    <w:basedOn w:val="Normal"/>
    <w:next w:val="Normal"/>
    <w:link w:val="Heading4Char"/>
    <w:qFormat/>
    <w:pPr>
      <w:keepNext/>
      <w:outlineLvl w:val="3"/>
    </w:pPr>
    <w:rPr>
      <w:b/>
      <w:sz w:val="24"/>
      <w:lang/>
    </w:rPr>
  </w:style>
  <w:style w:type="paragraph" w:styleId="Heading5">
    <w:name w:val="heading 5"/>
    <w:basedOn w:val="Normal"/>
    <w:next w:val="Normal"/>
    <w:link w:val="Heading5Char"/>
    <w:qFormat/>
    <w:pPr>
      <w:keepNext/>
      <w:outlineLvl w:val="4"/>
    </w:pPr>
    <w:rPr>
      <w:b/>
      <w:lang/>
    </w:rPr>
  </w:style>
  <w:style w:type="paragraph" w:styleId="Heading6">
    <w:name w:val="heading 6"/>
    <w:basedOn w:val="Normal"/>
    <w:next w:val="Normal"/>
    <w:link w:val="Heading6Char"/>
    <w:qFormat/>
    <w:pPr>
      <w:keepNext/>
      <w:outlineLvl w:val="5"/>
    </w:pPr>
    <w:rPr>
      <w:i/>
      <w:sz w:val="24"/>
      <w:lang/>
    </w:rPr>
  </w:style>
  <w:style w:type="paragraph" w:styleId="Heading7">
    <w:name w:val="heading 7"/>
    <w:basedOn w:val="Normal"/>
    <w:next w:val="Normal"/>
    <w:link w:val="Heading7Char"/>
    <w:qFormat/>
    <w:pPr>
      <w:keepNext/>
      <w:outlineLvl w:val="6"/>
    </w:pPr>
    <w:rPr>
      <w:sz w:val="24"/>
      <w:u w:val="single"/>
      <w:lang/>
    </w:rPr>
  </w:style>
  <w:style w:type="paragraph" w:styleId="Heading8">
    <w:name w:val="heading 8"/>
    <w:basedOn w:val="Normal"/>
    <w:next w:val="Normal"/>
    <w:link w:val="Heading8Char"/>
    <w:qFormat/>
    <w:pPr>
      <w:keepNext/>
      <w:outlineLvl w:val="7"/>
    </w:pPr>
    <w:rPr>
      <w:i/>
      <w:sz w:val="22"/>
      <w:lang/>
    </w:rPr>
  </w:style>
  <w:style w:type="paragraph" w:styleId="Heading9">
    <w:name w:val="heading 9"/>
    <w:basedOn w:val="Normal"/>
    <w:next w:val="Normal"/>
    <w:link w:val="Heading9Char"/>
    <w:qFormat/>
    <w:pPr>
      <w:keepNext/>
      <w:outlineLvl w:val="8"/>
    </w:pPr>
    <w:rPr>
      <w:u w:val="single"/>
      <w:lang/>
    </w:rPr>
  </w:style>
  <w:style w:type="character" w:default="1" w:styleId="DefaultParagraphFont">
    <w:name w:val="Default Paragraph Font"/>
    <w:semiHidden/>
    <w:rsid w:val="00756A0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56A03"/>
  </w:style>
  <w:style w:type="paragraph" w:styleId="Header">
    <w:name w:val="header"/>
    <w:aliases w:val="Heading7"/>
    <w:basedOn w:val="Normal"/>
    <w:link w:val="HeaderChar"/>
    <w:uiPriority w:val="99"/>
    <w:pPr>
      <w:tabs>
        <w:tab w:val="center" w:pos="4153"/>
        <w:tab w:val="right" w:pos="8306"/>
      </w:tabs>
    </w:pPr>
    <w:rPr>
      <w:lang/>
    </w:rPr>
  </w:style>
  <w:style w:type="paragraph" w:styleId="Footer">
    <w:name w:val="footer"/>
    <w:basedOn w:val="Normal"/>
    <w:link w:val="FooterChar"/>
    <w:uiPriority w:val="99"/>
    <w:pPr>
      <w:tabs>
        <w:tab w:val="center" w:pos="4153"/>
        <w:tab w:val="right" w:pos="8306"/>
      </w:tabs>
    </w:pPr>
    <w:rPr>
      <w:lang/>
    </w:rPr>
  </w:style>
  <w:style w:type="paragraph" w:styleId="BodyText2">
    <w:name w:val="Body Text 2"/>
    <w:basedOn w:val="Normal"/>
    <w:link w:val="BodyText2Char"/>
    <w:rPr>
      <w:sz w:val="24"/>
      <w:lang/>
    </w:rPr>
  </w:style>
  <w:style w:type="paragraph" w:styleId="BodyText3">
    <w:name w:val="Body Text 3"/>
    <w:basedOn w:val="Normal"/>
    <w:link w:val="BodyText3Char"/>
    <w:rPr>
      <w:i/>
      <w:sz w:val="24"/>
      <w:lang/>
    </w:rPr>
  </w:style>
  <w:style w:type="paragraph" w:styleId="List">
    <w:name w:val="List"/>
    <w:basedOn w:val="Normal"/>
    <w:pPr>
      <w:ind w:left="283" w:hanging="283"/>
    </w:pPr>
  </w:style>
  <w:style w:type="paragraph" w:styleId="Caption">
    <w:name w:val="caption"/>
    <w:basedOn w:val="Normal"/>
    <w:next w:val="Normal"/>
    <w:qFormat/>
    <w:pPr>
      <w:spacing w:before="120" w:after="120"/>
    </w:pPr>
    <w:rPr>
      <w:b/>
    </w:rPr>
  </w:style>
  <w:style w:type="paragraph" w:styleId="BodyText">
    <w:name w:val="Body Text"/>
    <w:basedOn w:val="Normal"/>
    <w:link w:val="BodyTextChar"/>
    <w:pPr>
      <w:jc w:val="both"/>
    </w:pPr>
    <w:rPr>
      <w:sz w:val="24"/>
      <w:lang/>
    </w:rPr>
  </w:style>
  <w:style w:type="paragraph" w:styleId="BodyTextIndent">
    <w:name w:val="Body Text Indent"/>
    <w:basedOn w:val="Normal"/>
    <w:link w:val="BodyTextIndentChar"/>
    <w:pPr>
      <w:spacing w:before="240"/>
      <w:ind w:left="360"/>
      <w:jc w:val="both"/>
    </w:pPr>
    <w:rPr>
      <w:lang/>
    </w:rPr>
  </w:style>
  <w:style w:type="paragraph" w:customStyle="1" w:styleId="BodyText21">
    <w:name w:val="Body Text 21"/>
    <w:basedOn w:val="Normal"/>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pPr>
      <w:keepNext/>
      <w:spacing w:before="240" w:after="120"/>
    </w:pPr>
    <w:rPr>
      <w:b/>
      <w:sz w:val="22"/>
    </w:rPr>
  </w:style>
  <w:style w:type="paragraph" w:customStyle="1" w:styleId="leveljust">
    <w:name w:val="leveljust"/>
    <w:basedOn w:val="level"/>
    <w:pPr>
      <w:jc w:val="both"/>
    </w:pPr>
  </w:style>
  <w:style w:type="paragraph" w:customStyle="1" w:styleId="level">
    <w:name w:val="level"/>
    <w:basedOn w:val="Normal"/>
    <w:pPr>
      <w:keepNext/>
      <w:tabs>
        <w:tab w:val="left" w:pos="360"/>
      </w:tabs>
      <w:spacing w:before="120" w:after="120"/>
    </w:pPr>
    <w:rPr>
      <w:b/>
      <w:sz w:val="18"/>
    </w:rPr>
  </w:style>
  <w:style w:type="paragraph" w:customStyle="1" w:styleId="Normal-spaceabove">
    <w:name w:val="Normal - space above"/>
    <w:pPr>
      <w:keepLines/>
      <w:spacing w:before="60"/>
      <w:jc w:val="both"/>
    </w:pPr>
    <w:rPr>
      <w:sz w:val="16"/>
      <w:lang w:val="en-GB"/>
    </w:rPr>
  </w:style>
  <w:style w:type="character" w:styleId="FootnoteReference">
    <w:name w:val="footnote reference"/>
    <w:semiHidden/>
    <w:rPr>
      <w:vertAlign w:val="superscript"/>
    </w:rPr>
  </w:style>
  <w:style w:type="character" w:styleId="Hyperlink">
    <w:name w:val="Hyperlink"/>
    <w:rPr>
      <w:rFonts w:ascii="Arial" w:hAnsi="Arial" w:cs="Arial" w:hint="default"/>
      <w:color w:val="0000FF"/>
      <w:u w:val="single"/>
    </w:rPr>
  </w:style>
  <w:style w:type="paragraph" w:styleId="NormalWeb">
    <w:name w:val="Normal (Web)"/>
    <w:basedOn w:val="Normal"/>
    <w:pPr>
      <w:spacing w:before="100" w:beforeAutospacing="1" w:after="100" w:afterAutospacing="1"/>
    </w:pPr>
    <w:rPr>
      <w:rFonts w:cs="Arial"/>
      <w:color w:val="000000"/>
      <w:sz w:val="24"/>
    </w:rPr>
  </w:style>
  <w:style w:type="character" w:styleId="FollowedHyperlink">
    <w:name w:val="FollowedHyperlink"/>
    <w:rPr>
      <w:color w:val="800080"/>
      <w:u w:val="single"/>
    </w:rPr>
  </w:style>
  <w:style w:type="character" w:styleId="PageNumber">
    <w:name w:val="page number"/>
    <w:basedOn w:val="DefaultParagraphFont"/>
  </w:style>
  <w:style w:type="paragraph" w:styleId="BalloonText">
    <w:name w:val="Balloon Text"/>
    <w:basedOn w:val="Normal"/>
    <w:link w:val="BalloonTextChar"/>
    <w:semiHidden/>
    <w:rPr>
      <w:rFonts w:ascii="Tahoma" w:hAnsi="Tahoma"/>
      <w:sz w:val="16"/>
      <w:szCs w:val="16"/>
      <w:lang/>
    </w:rPr>
  </w:style>
  <w:style w:type="paragraph" w:customStyle="1" w:styleId="ps2">
    <w:name w:val="ps2"/>
    <w:basedOn w:val="Normal"/>
    <w:rsid w:val="00756A03"/>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rsid w:val="00756A03"/>
    <w:pPr>
      <w:spacing w:before="60" w:after="60"/>
    </w:pPr>
    <w:rPr>
      <w:szCs w:val="20"/>
    </w:rPr>
  </w:style>
  <w:style w:type="paragraph" w:customStyle="1" w:styleId="ps1Char">
    <w:name w:val="ps1 Char"/>
    <w:basedOn w:val="Normal"/>
    <w:link w:val="ps1CharChar"/>
    <w:autoRedefine/>
    <w:rsid w:val="005225C7"/>
    <w:pPr>
      <w:keepNext/>
      <w:tabs>
        <w:tab w:val="left" w:pos="576"/>
        <w:tab w:val="left" w:pos="1152"/>
        <w:tab w:val="left" w:pos="1728"/>
        <w:tab w:val="left" w:pos="2304"/>
      </w:tabs>
      <w:bidi/>
      <w:spacing w:before="40" w:after="40"/>
    </w:pPr>
    <w:rPr>
      <w:rFonts w:ascii="Simplified Arabic" w:hAnsi="Simplified Arabic" w:cs="Simplified Arabic"/>
      <w:sz w:val="22"/>
      <w:szCs w:val="22"/>
      <w:lang/>
    </w:rPr>
  </w:style>
  <w:style w:type="paragraph" w:customStyle="1" w:styleId="ps1numbered">
    <w:name w:val="ps1 numbered"/>
    <w:basedOn w:val="ps1Char"/>
    <w:rsid w:val="00756A03"/>
    <w:pPr>
      <w:numPr>
        <w:numId w:val="19"/>
      </w:numPr>
    </w:pPr>
  </w:style>
  <w:style w:type="character" w:customStyle="1" w:styleId="ps1CharChar">
    <w:name w:val="ps1 Char Char"/>
    <w:link w:val="ps1Char"/>
    <w:rsid w:val="005225C7"/>
    <w:rPr>
      <w:rFonts w:ascii="Simplified Arabic" w:hAnsi="Simplified Arabic" w:cs="Simplified Arabic"/>
      <w:sz w:val="22"/>
      <w:szCs w:val="22"/>
      <w:lang w:val="en-GB"/>
    </w:rPr>
  </w:style>
  <w:style w:type="paragraph" w:customStyle="1" w:styleId="ps1bullet">
    <w:name w:val="ps1 bullet"/>
    <w:basedOn w:val="Normal"/>
    <w:rsid w:val="009B5F9E"/>
    <w:pPr>
      <w:numPr>
        <w:numId w:val="20"/>
      </w:numPr>
    </w:pPr>
  </w:style>
  <w:style w:type="paragraph" w:customStyle="1" w:styleId="Default">
    <w:name w:val="Default"/>
    <w:rsid w:val="00627DDC"/>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931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150244"/>
  </w:style>
  <w:style w:type="character" w:customStyle="1" w:styleId="shorttext">
    <w:name w:val="short_text"/>
    <w:rsid w:val="00B20BF7"/>
  </w:style>
  <w:style w:type="character" w:customStyle="1" w:styleId="HeaderChar">
    <w:name w:val="Header Char"/>
    <w:aliases w:val="Heading7 Char"/>
    <w:link w:val="Header"/>
    <w:uiPriority w:val="99"/>
    <w:rsid w:val="00F51120"/>
    <w:rPr>
      <w:rFonts w:ascii="Arial" w:hAnsi="Arial"/>
      <w:szCs w:val="24"/>
      <w:lang w:val="en-GB"/>
    </w:rPr>
  </w:style>
  <w:style w:type="character" w:customStyle="1" w:styleId="FooterChar">
    <w:name w:val="Footer Char"/>
    <w:link w:val="Footer"/>
    <w:uiPriority w:val="99"/>
    <w:rsid w:val="00F51120"/>
    <w:rPr>
      <w:rFonts w:ascii="Arial" w:hAnsi="Arial"/>
      <w:szCs w:val="24"/>
      <w:lang w:val="en-GB"/>
    </w:rPr>
  </w:style>
  <w:style w:type="character" w:customStyle="1" w:styleId="Heading1Char">
    <w:name w:val="Heading 1 Char"/>
    <w:link w:val="Heading1"/>
    <w:rsid w:val="00797D4D"/>
    <w:rPr>
      <w:rFonts w:ascii="Arial" w:hAnsi="Arial"/>
      <w:sz w:val="32"/>
      <w:szCs w:val="24"/>
      <w:lang w:val="en-GB"/>
    </w:rPr>
  </w:style>
  <w:style w:type="character" w:customStyle="1" w:styleId="Heading2Char">
    <w:name w:val="Heading 2 Char"/>
    <w:link w:val="Heading2"/>
    <w:rsid w:val="00797D4D"/>
    <w:rPr>
      <w:rFonts w:ascii="Arial" w:hAnsi="Arial"/>
      <w:sz w:val="24"/>
      <w:szCs w:val="24"/>
      <w:lang w:val="en-GB"/>
    </w:rPr>
  </w:style>
  <w:style w:type="character" w:customStyle="1" w:styleId="Heading3Char">
    <w:name w:val="Heading 3 Char"/>
    <w:link w:val="Heading3"/>
    <w:rsid w:val="00797D4D"/>
    <w:rPr>
      <w:rFonts w:ascii="Arial" w:hAnsi="Arial"/>
      <w:sz w:val="22"/>
      <w:szCs w:val="24"/>
      <w:u w:val="single"/>
      <w:lang w:val="en-GB"/>
    </w:rPr>
  </w:style>
  <w:style w:type="character" w:customStyle="1" w:styleId="Heading4Char">
    <w:name w:val="Heading 4 Char"/>
    <w:link w:val="Heading4"/>
    <w:rsid w:val="00797D4D"/>
    <w:rPr>
      <w:rFonts w:ascii="Arial" w:hAnsi="Arial"/>
      <w:b/>
      <w:sz w:val="24"/>
      <w:szCs w:val="24"/>
      <w:lang w:val="en-GB"/>
    </w:rPr>
  </w:style>
  <w:style w:type="character" w:customStyle="1" w:styleId="Heading5Char">
    <w:name w:val="Heading 5 Char"/>
    <w:link w:val="Heading5"/>
    <w:rsid w:val="00797D4D"/>
    <w:rPr>
      <w:rFonts w:ascii="Arial" w:hAnsi="Arial"/>
      <w:b/>
      <w:szCs w:val="24"/>
      <w:lang w:val="en-GB"/>
    </w:rPr>
  </w:style>
  <w:style w:type="character" w:customStyle="1" w:styleId="Heading6Char">
    <w:name w:val="Heading 6 Char"/>
    <w:link w:val="Heading6"/>
    <w:rsid w:val="00797D4D"/>
    <w:rPr>
      <w:rFonts w:ascii="Arial" w:hAnsi="Arial"/>
      <w:i/>
      <w:sz w:val="24"/>
      <w:szCs w:val="24"/>
      <w:lang w:val="en-GB"/>
    </w:rPr>
  </w:style>
  <w:style w:type="character" w:customStyle="1" w:styleId="Heading7Char">
    <w:name w:val="Heading 7 Char"/>
    <w:link w:val="Heading7"/>
    <w:rsid w:val="00797D4D"/>
    <w:rPr>
      <w:rFonts w:ascii="Arial" w:hAnsi="Arial"/>
      <w:sz w:val="24"/>
      <w:szCs w:val="24"/>
      <w:u w:val="single"/>
      <w:lang w:val="en-GB"/>
    </w:rPr>
  </w:style>
  <w:style w:type="character" w:customStyle="1" w:styleId="Heading8Char">
    <w:name w:val="Heading 8 Char"/>
    <w:link w:val="Heading8"/>
    <w:rsid w:val="00797D4D"/>
    <w:rPr>
      <w:rFonts w:ascii="Arial" w:hAnsi="Arial"/>
      <w:i/>
      <w:sz w:val="22"/>
      <w:szCs w:val="24"/>
      <w:lang w:val="en-GB"/>
    </w:rPr>
  </w:style>
  <w:style w:type="character" w:customStyle="1" w:styleId="Heading9Char">
    <w:name w:val="Heading 9 Char"/>
    <w:link w:val="Heading9"/>
    <w:rsid w:val="00797D4D"/>
    <w:rPr>
      <w:rFonts w:ascii="Arial" w:hAnsi="Arial" w:cs="Arial"/>
      <w:szCs w:val="24"/>
      <w:u w:val="single"/>
      <w:lang w:val="en-GB"/>
    </w:rPr>
  </w:style>
  <w:style w:type="character" w:customStyle="1" w:styleId="BodyText2Char">
    <w:name w:val="Body Text 2 Char"/>
    <w:link w:val="BodyText2"/>
    <w:rsid w:val="00797D4D"/>
    <w:rPr>
      <w:rFonts w:ascii="Arial" w:hAnsi="Arial"/>
      <w:sz w:val="24"/>
      <w:szCs w:val="24"/>
      <w:lang w:val="en-GB"/>
    </w:rPr>
  </w:style>
  <w:style w:type="character" w:customStyle="1" w:styleId="BodyText3Char">
    <w:name w:val="Body Text 3 Char"/>
    <w:link w:val="BodyText3"/>
    <w:rsid w:val="00797D4D"/>
    <w:rPr>
      <w:rFonts w:ascii="Arial" w:hAnsi="Arial"/>
      <w:i/>
      <w:sz w:val="24"/>
      <w:szCs w:val="24"/>
      <w:lang w:val="en-GB"/>
    </w:rPr>
  </w:style>
  <w:style w:type="character" w:customStyle="1" w:styleId="BodyTextChar">
    <w:name w:val="Body Text Char"/>
    <w:link w:val="BodyText"/>
    <w:rsid w:val="00797D4D"/>
    <w:rPr>
      <w:rFonts w:ascii="Arial" w:hAnsi="Arial"/>
      <w:sz w:val="24"/>
      <w:szCs w:val="24"/>
      <w:lang w:val="en-GB"/>
    </w:rPr>
  </w:style>
  <w:style w:type="character" w:customStyle="1" w:styleId="BodyTextIndentChar">
    <w:name w:val="Body Text Indent Char"/>
    <w:link w:val="BodyTextIndent"/>
    <w:rsid w:val="00797D4D"/>
    <w:rPr>
      <w:rFonts w:ascii="Arial" w:hAnsi="Arial"/>
      <w:szCs w:val="24"/>
      <w:lang w:val="en-GB"/>
    </w:rPr>
  </w:style>
  <w:style w:type="character" w:customStyle="1" w:styleId="BalloonTextChar">
    <w:name w:val="Balloon Text Char"/>
    <w:link w:val="BalloonText"/>
    <w:semiHidden/>
    <w:rsid w:val="00797D4D"/>
    <w:rPr>
      <w:rFonts w:ascii="Tahoma" w:hAnsi="Tahoma" w:cs="Tahoma"/>
      <w:sz w:val="16"/>
      <w:szCs w:val="16"/>
      <w:lang w:val="en-GB"/>
    </w:rPr>
  </w:style>
  <w:style w:type="paragraph" w:styleId="HTMLPreformatted">
    <w:name w:val="HTML Preformatted"/>
    <w:basedOn w:val="Normal"/>
    <w:link w:val="HTMLPreformattedChar"/>
    <w:uiPriority w:val="99"/>
    <w:unhideWhenUsed/>
    <w:rsid w:val="009A4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en-US"/>
    </w:rPr>
  </w:style>
  <w:style w:type="character" w:customStyle="1" w:styleId="HTMLPreformattedChar">
    <w:name w:val="HTML Preformatted Char"/>
    <w:basedOn w:val="DefaultParagraphFont"/>
    <w:link w:val="HTMLPreformatted"/>
    <w:uiPriority w:val="99"/>
    <w:rsid w:val="009A48B6"/>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490567229">
      <w:bodyDiv w:val="1"/>
      <w:marLeft w:val="0"/>
      <w:marRight w:val="0"/>
      <w:marTop w:val="0"/>
      <w:marBottom w:val="0"/>
      <w:divBdr>
        <w:top w:val="none" w:sz="0" w:space="0" w:color="auto"/>
        <w:left w:val="none" w:sz="0" w:space="0" w:color="auto"/>
        <w:bottom w:val="none" w:sz="0" w:space="0" w:color="auto"/>
        <w:right w:val="none" w:sz="0" w:space="0" w:color="auto"/>
      </w:divBdr>
      <w:divsChild>
        <w:div w:id="1347563434">
          <w:marLeft w:val="0"/>
          <w:marRight w:val="0"/>
          <w:marTop w:val="0"/>
          <w:marBottom w:val="0"/>
          <w:divBdr>
            <w:top w:val="none" w:sz="0" w:space="0" w:color="auto"/>
            <w:left w:val="none" w:sz="0" w:space="0" w:color="auto"/>
            <w:bottom w:val="none" w:sz="0" w:space="0" w:color="auto"/>
            <w:right w:val="none" w:sz="0" w:space="0" w:color="auto"/>
          </w:divBdr>
          <w:divsChild>
            <w:div w:id="752431753">
              <w:marLeft w:val="0"/>
              <w:marRight w:val="0"/>
              <w:marTop w:val="0"/>
              <w:marBottom w:val="0"/>
              <w:divBdr>
                <w:top w:val="none" w:sz="0" w:space="0" w:color="auto"/>
                <w:left w:val="none" w:sz="0" w:space="0" w:color="auto"/>
                <w:bottom w:val="none" w:sz="0" w:space="0" w:color="auto"/>
                <w:right w:val="none" w:sz="0" w:space="0" w:color="auto"/>
              </w:divBdr>
              <w:divsChild>
                <w:div w:id="1033455652">
                  <w:marLeft w:val="0"/>
                  <w:marRight w:val="0"/>
                  <w:marTop w:val="0"/>
                  <w:marBottom w:val="0"/>
                  <w:divBdr>
                    <w:top w:val="none" w:sz="0" w:space="0" w:color="auto"/>
                    <w:left w:val="none" w:sz="0" w:space="0" w:color="auto"/>
                    <w:bottom w:val="none" w:sz="0" w:space="0" w:color="auto"/>
                    <w:right w:val="none" w:sz="0" w:space="0" w:color="auto"/>
                  </w:divBdr>
                  <w:divsChild>
                    <w:div w:id="2007323866">
                      <w:marLeft w:val="0"/>
                      <w:marRight w:val="0"/>
                      <w:marTop w:val="0"/>
                      <w:marBottom w:val="0"/>
                      <w:divBdr>
                        <w:top w:val="none" w:sz="0" w:space="0" w:color="auto"/>
                        <w:left w:val="none" w:sz="0" w:space="0" w:color="auto"/>
                        <w:bottom w:val="none" w:sz="0" w:space="0" w:color="auto"/>
                        <w:right w:val="none" w:sz="0" w:space="0" w:color="auto"/>
                      </w:divBdr>
                      <w:divsChild>
                        <w:div w:id="247421881">
                          <w:marLeft w:val="0"/>
                          <w:marRight w:val="0"/>
                          <w:marTop w:val="0"/>
                          <w:marBottom w:val="0"/>
                          <w:divBdr>
                            <w:top w:val="none" w:sz="0" w:space="0" w:color="auto"/>
                            <w:left w:val="none" w:sz="0" w:space="0" w:color="auto"/>
                            <w:bottom w:val="none" w:sz="0" w:space="0" w:color="auto"/>
                            <w:right w:val="none" w:sz="0" w:space="0" w:color="auto"/>
                          </w:divBdr>
                          <w:divsChild>
                            <w:div w:id="7182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4604129">
      <w:bodyDiv w:val="1"/>
      <w:marLeft w:val="0"/>
      <w:marRight w:val="0"/>
      <w:marTop w:val="0"/>
      <w:marBottom w:val="0"/>
      <w:divBdr>
        <w:top w:val="none" w:sz="0" w:space="0" w:color="auto"/>
        <w:left w:val="none" w:sz="0" w:space="0" w:color="auto"/>
        <w:bottom w:val="none" w:sz="0" w:space="0" w:color="auto"/>
        <w:right w:val="none" w:sz="0" w:space="0" w:color="auto"/>
      </w:divBdr>
    </w:div>
    <w:div w:id="1126049236">
      <w:bodyDiv w:val="1"/>
      <w:marLeft w:val="0"/>
      <w:marRight w:val="0"/>
      <w:marTop w:val="0"/>
      <w:marBottom w:val="0"/>
      <w:divBdr>
        <w:top w:val="none" w:sz="0" w:space="0" w:color="auto"/>
        <w:left w:val="none" w:sz="0" w:space="0" w:color="auto"/>
        <w:bottom w:val="none" w:sz="0" w:space="0" w:color="auto"/>
        <w:right w:val="none" w:sz="0" w:space="0" w:color="auto"/>
      </w:divBdr>
    </w:div>
    <w:div w:id="1254822041">
      <w:bodyDiv w:val="1"/>
      <w:marLeft w:val="0"/>
      <w:marRight w:val="0"/>
      <w:marTop w:val="0"/>
      <w:marBottom w:val="0"/>
      <w:divBdr>
        <w:top w:val="none" w:sz="0" w:space="0" w:color="auto"/>
        <w:left w:val="none" w:sz="0" w:space="0" w:color="auto"/>
        <w:bottom w:val="none" w:sz="0" w:space="0" w:color="auto"/>
        <w:right w:val="none" w:sz="0" w:space="0" w:color="auto"/>
      </w:divBdr>
    </w:div>
    <w:div w:id="1371420516">
      <w:bodyDiv w:val="1"/>
      <w:marLeft w:val="0"/>
      <w:marRight w:val="0"/>
      <w:marTop w:val="0"/>
      <w:marBottom w:val="0"/>
      <w:divBdr>
        <w:top w:val="none" w:sz="0" w:space="0" w:color="auto"/>
        <w:left w:val="none" w:sz="0" w:space="0" w:color="auto"/>
        <w:bottom w:val="none" w:sz="0" w:space="0" w:color="auto"/>
        <w:right w:val="none" w:sz="0" w:space="0" w:color="auto"/>
      </w:divBdr>
    </w:div>
    <w:div w:id="1546256395">
      <w:bodyDiv w:val="1"/>
      <w:marLeft w:val="0"/>
      <w:marRight w:val="0"/>
      <w:marTop w:val="0"/>
      <w:marBottom w:val="0"/>
      <w:divBdr>
        <w:top w:val="none" w:sz="0" w:space="0" w:color="auto"/>
        <w:left w:val="none" w:sz="0" w:space="0" w:color="auto"/>
        <w:bottom w:val="none" w:sz="0" w:space="0" w:color="auto"/>
        <w:right w:val="none" w:sz="0" w:space="0" w:color="auto"/>
      </w:divBdr>
      <w:divsChild>
        <w:div w:id="744645014">
          <w:marLeft w:val="0"/>
          <w:marRight w:val="0"/>
          <w:marTop w:val="0"/>
          <w:marBottom w:val="0"/>
          <w:divBdr>
            <w:top w:val="none" w:sz="0" w:space="0" w:color="auto"/>
            <w:left w:val="none" w:sz="0" w:space="0" w:color="auto"/>
            <w:bottom w:val="none" w:sz="0" w:space="0" w:color="auto"/>
            <w:right w:val="none" w:sz="0" w:space="0" w:color="auto"/>
          </w:divBdr>
          <w:divsChild>
            <w:div w:id="276134134">
              <w:marLeft w:val="0"/>
              <w:marRight w:val="0"/>
              <w:marTop w:val="0"/>
              <w:marBottom w:val="0"/>
              <w:divBdr>
                <w:top w:val="none" w:sz="0" w:space="0" w:color="auto"/>
                <w:left w:val="none" w:sz="0" w:space="0" w:color="auto"/>
                <w:bottom w:val="none" w:sz="0" w:space="0" w:color="auto"/>
                <w:right w:val="none" w:sz="0" w:space="0" w:color="auto"/>
              </w:divBdr>
              <w:divsChild>
                <w:div w:id="2086611651">
                  <w:marLeft w:val="0"/>
                  <w:marRight w:val="0"/>
                  <w:marTop w:val="0"/>
                  <w:marBottom w:val="0"/>
                  <w:divBdr>
                    <w:top w:val="none" w:sz="0" w:space="0" w:color="auto"/>
                    <w:left w:val="none" w:sz="0" w:space="0" w:color="auto"/>
                    <w:bottom w:val="none" w:sz="0" w:space="0" w:color="auto"/>
                    <w:right w:val="none" w:sz="0" w:space="0" w:color="auto"/>
                  </w:divBdr>
                  <w:divsChild>
                    <w:div w:id="986402187">
                      <w:marLeft w:val="0"/>
                      <w:marRight w:val="0"/>
                      <w:marTop w:val="0"/>
                      <w:marBottom w:val="0"/>
                      <w:divBdr>
                        <w:top w:val="none" w:sz="0" w:space="0" w:color="auto"/>
                        <w:left w:val="none" w:sz="0" w:space="0" w:color="auto"/>
                        <w:bottom w:val="none" w:sz="0" w:space="0" w:color="auto"/>
                        <w:right w:val="none" w:sz="0" w:space="0" w:color="auto"/>
                      </w:divBdr>
                      <w:divsChild>
                        <w:div w:id="1067537415">
                          <w:marLeft w:val="0"/>
                          <w:marRight w:val="0"/>
                          <w:marTop w:val="0"/>
                          <w:marBottom w:val="0"/>
                          <w:divBdr>
                            <w:top w:val="none" w:sz="0" w:space="0" w:color="auto"/>
                            <w:left w:val="none" w:sz="0" w:space="0" w:color="auto"/>
                            <w:bottom w:val="none" w:sz="0" w:space="0" w:color="auto"/>
                            <w:right w:val="none" w:sz="0" w:space="0" w:color="auto"/>
                          </w:divBdr>
                          <w:divsChild>
                            <w:div w:id="15067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371598">
      <w:bodyDiv w:val="1"/>
      <w:marLeft w:val="0"/>
      <w:marRight w:val="0"/>
      <w:marTop w:val="0"/>
      <w:marBottom w:val="0"/>
      <w:divBdr>
        <w:top w:val="none" w:sz="0" w:space="0" w:color="auto"/>
        <w:left w:val="none" w:sz="0" w:space="0" w:color="auto"/>
        <w:bottom w:val="none" w:sz="0" w:space="0" w:color="auto"/>
        <w:right w:val="none" w:sz="0" w:space="0" w:color="auto"/>
      </w:divBdr>
    </w:div>
    <w:div w:id="1934435206">
      <w:bodyDiv w:val="1"/>
      <w:marLeft w:val="0"/>
      <w:marRight w:val="0"/>
      <w:marTop w:val="0"/>
      <w:marBottom w:val="0"/>
      <w:divBdr>
        <w:top w:val="none" w:sz="0" w:space="0" w:color="auto"/>
        <w:left w:val="none" w:sz="0" w:space="0" w:color="auto"/>
        <w:bottom w:val="none" w:sz="0" w:space="0" w:color="auto"/>
        <w:right w:val="none" w:sz="0" w:space="0" w:color="auto"/>
      </w:divBdr>
    </w:div>
    <w:div w:id="2032951267">
      <w:bodyDiv w:val="1"/>
      <w:marLeft w:val="0"/>
      <w:marRight w:val="0"/>
      <w:marTop w:val="0"/>
      <w:marBottom w:val="0"/>
      <w:divBdr>
        <w:top w:val="none" w:sz="0" w:space="0" w:color="auto"/>
        <w:left w:val="none" w:sz="0" w:space="0" w:color="auto"/>
        <w:bottom w:val="none" w:sz="0" w:space="0" w:color="auto"/>
        <w:right w:val="none" w:sz="0" w:space="0" w:color="auto"/>
      </w:divBdr>
    </w:div>
    <w:div w:id="2116947895">
      <w:bodyDiv w:val="1"/>
      <w:marLeft w:val="0"/>
      <w:marRight w:val="0"/>
      <w:marTop w:val="0"/>
      <w:marBottom w:val="0"/>
      <w:divBdr>
        <w:top w:val="none" w:sz="0" w:space="0" w:color="auto"/>
        <w:left w:val="none" w:sz="0" w:space="0" w:color="auto"/>
        <w:bottom w:val="none" w:sz="0" w:space="0" w:color="auto"/>
        <w:right w:val="none" w:sz="0" w:space="0" w:color="auto"/>
      </w:divBdr>
    </w:div>
    <w:div w:id="214226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mazon.com/s/ref=dp_byline_sr_book_1?ie=UTF8&amp;field-author=Connie+Mok&amp;search-alias=books&amp;text=Connie+Mok&amp;sort=relevancerank" TargetMode="External"/><Relationship Id="rId18" Type="http://schemas.openxmlformats.org/officeDocument/2006/relationships/hyperlink" Target="http://www.amazon.com/s/ref=dp_byline_sr_book_2?ie=UTF8&amp;field-author=Beverley+Sparks&amp;search-alias=books&amp;text=Beverley+Sparks&amp;sort=relevanceran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mailto:i.abuamoud@ju.edu.jo" TargetMode="External"/><Relationship Id="rId17" Type="http://schemas.openxmlformats.org/officeDocument/2006/relationships/hyperlink" Target="http://www.amazon.com/s/ref=dp_byline_sr_book_1?ie=UTF8&amp;field-author=Connie+Mok&amp;search-alias=books&amp;text=Connie+Mok&amp;sort=relevanceran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bookboon.com/en/accounting-ebooks" TargetMode="External"/><Relationship Id="rId20" Type="http://schemas.openxmlformats.org/officeDocument/2006/relationships/hyperlink" Target="http://bookboon.com/en/accounting-ebook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amazon.com/s/ref=dp_byline_sr_book_3?ie=UTF8&amp;field-author=Jay+Kadampully&amp;search-alias=books&amp;text=Jay+Kadampully&amp;sort=relevancerank"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www.amazon.com/s/ref=dp_byline_sr_book_3?ie=UTF8&amp;field-author=Jay+Kadampully&amp;search-alias=books&amp;text=Jay+Kadampully&amp;sort=relevanceran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mazon.com/s/ref=dp_byline_sr_book_2?ie=UTF8&amp;field-author=Beverley+Sparks&amp;search-alias=books&amp;text=Beverley+Sparks&amp;sort=relevancerank"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Programme%20Specifications%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c7f7cf9b22c1c8b8c8fbbf39682e07e0">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4b68727a609b8a62d15c76c15f964faf"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مخرجات التعلم" ma:format="Dropdown" ma:internalName="FormType">
      <xsd:simpleType>
        <xsd:restriction base="dms:Choice">
          <xsd:enumeration value="الإعتماد"/>
          <xsd:enumeration value="مخرجات التعلم"/>
          <xsd:enumeration value="تقييم وتطوير"/>
          <xsd:enumeration value="استحداث برنامج/تعديل خطة"/>
          <xsd:enumeration value="مخطط المادة الدراسية"/>
          <xsd:enumeration value="تقرير مادة دراسية"/>
          <xsd:enumeration value="تقرير برنامج اكاديمي"/>
          <xsd:enumeration value="مخطط سير"/>
          <xsd:enumeration value="التطوير"/>
          <xsd:enumeration value="الخطة الإستراتيجية والتقرير السنوي"/>
          <xsd:enumeration value="استحداث برنامج أكاديمي"/>
          <xsd:enumeration value="الاعتماد الوطني"/>
          <xsd:enumeration value="الاعتماد الدولي"/>
          <xsd:enumeration value="استحداث مادة دراسية"/>
          <xsd:enumeration value="تعديل خطة برنامج أكاديمي"/>
          <xsd:enumeration value="تجميد/ إلغاء برنامج أكاديمي"/>
          <xsd:enumeration value="إلغاء مادة دراسية قائمة"/>
          <xsd:enumeration value="تقرير معاملة ترقية"/>
          <xsd:enumeration value="تقرير عن التعليم الإلكتروني"/>
          <xsd:enumeration value="مواصفات البرنامج الأكاديمي"/>
          <xsd:enumeration value="تقييم مادة دراسية"/>
          <xsd:enumeration value="مقترح استحداث برنامج أكاديمي"/>
          <xsd:enumeration value="الهياكل التنظيمية"/>
          <xsd:enumeration value="الخطة الدراسية"/>
          <xsd:enumeration value="تقرير إجراءات مباشرة العمل لأعضاء الهيئة التدريسية الجدد"/>
          <xsd:enumeration value="السيرة الذاتية"/>
          <xsd:enumeration value="تقارير عن الكليات"/>
          <xsd:enumeration value="أدلة معايير ضمان الجودة للبرامج الاكاديمية والمؤسسات التعليمية"/>
          <xsd:enumeration value="طلب تعيين أعضاء هيئة التدريس"/>
          <xsd:enumeration value="استحداث قسم أكاديمي"/>
          <xsd:enumeration value="تعديل مسمى قسم أكاديمي"/>
          <xsd:enumeration value="مشروع ايزو 9001"/>
          <xsd:enumeration value="صياغة نتاجات التعلّم"/>
          <xsd:enumeration value="استبانات"/>
          <xsd:enumeration value="ارشاد أكاديمي ووظيفي"/>
          <xsd:enumeration value="تقييم الطلبة لأعضاء الهيئة التدريسية"/>
          <xsd:enumeration value="تمثيل الطلبة في لجان"/>
          <xsd:enumeration value="ربط نتاجات التعلّم بالأسئلة"/>
          <xsd:enumeration value="تقديم مقترح أو شكوى من قبل الطلبة يتعلق بالعملية الأكاديمية"/>
          <xsd:enumeration value="ضمان جودة الامتحانات"/>
          <xsd:enumeration value="استحداث كلية"/>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FormType xmlns="45804768-7f68-44ad-8493-733ff8c0415e">مخطط المادة الدراسية</FormType>
    <_dlc_DocId xmlns="4c854669-c37d-4e1c-9895-ff9cd39da670">CJCARFC42DW7-3-841</_dlc_DocId>
    <_dlc_DocIdUrl xmlns="4c854669-c37d-4e1c-9895-ff9cd39da670">
      <Url>http://sites.ju.edu.jo/ar/pqmc/_layouts/DocIdRedir.aspx?ID=CJCARFC42DW7-3-841</Url>
      <Description>CJCARFC42DW7-3-841</Description>
    </_dlc_DocIdUrl>
  </documentManagement>
</p:properties>
</file>

<file path=customXml/itemProps1.xml><?xml version="1.0" encoding="utf-8"?>
<ds:datastoreItem xmlns:ds="http://schemas.openxmlformats.org/officeDocument/2006/customXml" ds:itemID="{81507315-5803-443E-B36D-15E8FF951C31}">
  <ds:schemaRefs>
    <ds:schemaRef ds:uri="http://schemas.microsoft.com/sharepoint/events"/>
  </ds:schemaRefs>
</ds:datastoreItem>
</file>

<file path=customXml/itemProps2.xml><?xml version="1.0" encoding="utf-8"?>
<ds:datastoreItem xmlns:ds="http://schemas.openxmlformats.org/officeDocument/2006/customXml" ds:itemID="{66BCFC38-9ECF-4D18-B238-483F8363BB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C776B0-0CE2-400B-9454-EBA6D61BA40C}">
  <ds:schemaRefs>
    <ds:schemaRef ds:uri="http://schemas.microsoft.com/office/2006/metadata/longProperties"/>
  </ds:schemaRefs>
</ds:datastoreItem>
</file>

<file path=customXml/itemProps4.xml><?xml version="1.0" encoding="utf-8"?>
<ds:datastoreItem xmlns:ds="http://schemas.openxmlformats.org/officeDocument/2006/customXml" ds:itemID="{695A4EE9-058C-4631-9E88-3C13CFC540ED}">
  <ds:schemaRefs>
    <ds:schemaRef ds:uri="http://schemas.microsoft.com/sharepoint/v3/contenttype/forms"/>
  </ds:schemaRefs>
</ds:datastoreItem>
</file>

<file path=customXml/itemProps5.xml><?xml version="1.0" encoding="utf-8"?>
<ds:datastoreItem xmlns:ds="http://schemas.openxmlformats.org/officeDocument/2006/customXml" ds:itemID="{A662A727-A4E6-4BC7-8A14-8BDF9E4B82A9}">
  <ds:schemaRefs>
    <ds:schemaRef ds:uri="http://schemas.microsoft.com/office/2006/metadata/properties"/>
    <ds:schemaRef ds:uri="45804768-7f68-44ad-8493-733ff8c0415e"/>
  </ds:schemaRefs>
</ds:datastoreItem>
</file>

<file path=docProps/app.xml><?xml version="1.0" encoding="utf-8"?>
<Properties xmlns="http://schemas.openxmlformats.org/officeDocument/2006/extended-properties" xmlns:vt="http://schemas.openxmlformats.org/officeDocument/2006/docPropsVTypes">
  <Template>Programme Specifications Pro-forma.dot</Template>
  <TotalTime>2</TotalTime>
  <Pages>4</Pages>
  <Words>955</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مخطط المادة الدراسية</vt:lpstr>
    </vt:vector>
  </TitlesOfParts>
  <Company>The University of Sheffield</Company>
  <LinksUpToDate>false</LinksUpToDate>
  <CharactersWithSpaces>6387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مخطط المادة الدراسية</dc:title>
  <dc:creator>Jeannette Downing</dc:creator>
  <cp:lastModifiedBy>Owner</cp:lastModifiedBy>
  <cp:revision>2</cp:revision>
  <cp:lastPrinted>2015-03-23T13:24:00Z</cp:lastPrinted>
  <dcterms:created xsi:type="dcterms:W3CDTF">2019-03-17T20:00:00Z</dcterms:created>
  <dcterms:modified xsi:type="dcterms:W3CDTF">2019-03-17T20:00:00Z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CJCARFC42DW7-3-841</vt:lpwstr>
  </property>
  <property fmtid="{D5CDD505-2E9C-101B-9397-08002B2CF9AE}" pid="3" name="_dlc_DocIdItemGuid">
    <vt:lpwstr>29ed3d94-c27f-4012-a178-6d741edddee1</vt:lpwstr>
  </property>
  <property fmtid="{D5CDD505-2E9C-101B-9397-08002B2CF9AE}" pid="4" name="_dlc_DocIdUrl">
    <vt:lpwstr>http://sites.ju.edu.jo/ar/pqmc/_layouts/DocIdRedir.aspx?ID=CJCARFC42DW7-3-841, CJCARFC42DW7-3-841</vt:lpwstr>
  </property>
</Properties>
</file>